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5F69" w14:textId="5E4DF01F" w:rsidR="00AE7854" w:rsidRDefault="00DE0143" w:rsidP="00DE0143">
      <w:pPr>
        <w:jc w:val="center"/>
        <w:rPr>
          <w:b/>
          <w:sz w:val="28"/>
          <w:szCs w:val="28"/>
          <w:u w:val="single"/>
        </w:rPr>
      </w:pPr>
      <w:r w:rsidRPr="00DE0143">
        <w:rPr>
          <w:b/>
          <w:sz w:val="28"/>
          <w:szCs w:val="28"/>
          <w:u w:val="single"/>
        </w:rPr>
        <w:t>Reports from Officers</w:t>
      </w:r>
      <w:r w:rsidR="00C24A63">
        <w:rPr>
          <w:b/>
          <w:sz w:val="28"/>
          <w:szCs w:val="28"/>
          <w:u w:val="single"/>
        </w:rPr>
        <w:t xml:space="preserve"> for </w:t>
      </w:r>
      <w:r w:rsidR="00ED1552">
        <w:rPr>
          <w:b/>
          <w:sz w:val="28"/>
          <w:szCs w:val="28"/>
          <w:u w:val="single"/>
        </w:rPr>
        <w:t>October</w:t>
      </w:r>
      <w:r w:rsidR="006A4014">
        <w:rPr>
          <w:b/>
          <w:sz w:val="28"/>
          <w:szCs w:val="28"/>
          <w:u w:val="single"/>
        </w:rPr>
        <w:t xml:space="preserve"> 2021</w:t>
      </w:r>
      <w:r w:rsidR="00C24A63">
        <w:rPr>
          <w:b/>
          <w:sz w:val="28"/>
          <w:szCs w:val="28"/>
          <w:u w:val="single"/>
        </w:rPr>
        <w:t xml:space="preserve"> </w:t>
      </w:r>
      <w:r w:rsidR="0031122A">
        <w:rPr>
          <w:b/>
          <w:sz w:val="28"/>
          <w:szCs w:val="28"/>
          <w:u w:val="single"/>
        </w:rPr>
        <w:t xml:space="preserve">MCBA </w:t>
      </w:r>
      <w:r w:rsidR="00C24A63">
        <w:rPr>
          <w:b/>
          <w:sz w:val="28"/>
          <w:szCs w:val="28"/>
          <w:u w:val="single"/>
        </w:rPr>
        <w:t>Council</w:t>
      </w:r>
      <w:r w:rsidR="0031122A">
        <w:rPr>
          <w:b/>
          <w:sz w:val="28"/>
          <w:szCs w:val="28"/>
          <w:u w:val="single"/>
        </w:rPr>
        <w:t xml:space="preserve"> Meeting</w:t>
      </w:r>
    </w:p>
    <w:p w14:paraId="0A6A0A14" w14:textId="77777777" w:rsidR="00DE0143" w:rsidRDefault="00DE0143" w:rsidP="00DE0143">
      <w:pPr>
        <w:jc w:val="center"/>
        <w:rPr>
          <w:b/>
          <w:sz w:val="28"/>
          <w:szCs w:val="28"/>
          <w:u w:val="single"/>
        </w:rPr>
      </w:pPr>
    </w:p>
    <w:p w14:paraId="211146F5" w14:textId="235B8F9E" w:rsidR="00DE0143" w:rsidRDefault="00EF116D" w:rsidP="00DE0143">
      <w:r>
        <w:t>Council should note that the reports are from the individual officers and need to be ratified by Council before appearing the minutes.</w:t>
      </w:r>
    </w:p>
    <w:p w14:paraId="0AA15D8B" w14:textId="77777777" w:rsidR="00EF116D" w:rsidRDefault="00EF116D" w:rsidP="00DE0143"/>
    <w:p w14:paraId="5FDE331E" w14:textId="027107AE" w:rsidR="0089502D" w:rsidRDefault="00DE0143" w:rsidP="0089502D">
      <w:pPr>
        <w:rPr>
          <w:b/>
          <w:u w:val="single"/>
        </w:rPr>
      </w:pPr>
      <w:r w:rsidRPr="00DE0143">
        <w:rPr>
          <w:b/>
          <w:u w:val="single"/>
        </w:rPr>
        <w:t>Chair</w:t>
      </w:r>
      <w:r>
        <w:rPr>
          <w:b/>
          <w:u w:val="single"/>
        </w:rPr>
        <w:t xml:space="preserve"> (Irene Davies)</w:t>
      </w:r>
    </w:p>
    <w:p w14:paraId="45405C1A" w14:textId="77777777" w:rsidR="008E0630" w:rsidRPr="0082616D" w:rsidRDefault="008E0630" w:rsidP="0089502D">
      <w:pPr>
        <w:rPr>
          <w:b/>
          <w:u w:val="single"/>
        </w:rPr>
      </w:pPr>
    </w:p>
    <w:p w14:paraId="14E90398" w14:textId="2A290351" w:rsidR="008E0630" w:rsidRPr="008E0630" w:rsidRDefault="008E0630" w:rsidP="008E0630">
      <w:pPr>
        <w:pStyle w:val="BodyA"/>
        <w:rPr>
          <w:rFonts w:asciiTheme="minorHAnsi" w:hAnsiTheme="minorHAnsi" w:cstheme="minorHAnsi"/>
          <w:b/>
          <w:bCs/>
        </w:rPr>
      </w:pPr>
      <w:bookmarkStart w:id="0" w:name="_Hlk508538687"/>
      <w:r w:rsidRPr="008E0630">
        <w:rPr>
          <w:rFonts w:asciiTheme="minorHAnsi" w:hAnsiTheme="minorHAnsi" w:cstheme="minorHAnsi"/>
          <w:b/>
          <w:bCs/>
        </w:rPr>
        <w:t>How is F2F bridge going in the County?</w:t>
      </w:r>
    </w:p>
    <w:p w14:paraId="4C385AB1" w14:textId="671191C7" w:rsidR="008E0630" w:rsidRDefault="008E0630" w:rsidP="008E0630">
      <w:pPr>
        <w:pStyle w:val="BodyA"/>
        <w:rPr>
          <w:rFonts w:asciiTheme="minorHAnsi" w:hAnsiTheme="minorHAnsi" w:cstheme="minorHAnsi"/>
        </w:rPr>
      </w:pPr>
      <w:r w:rsidRPr="008E0630">
        <w:rPr>
          <w:rFonts w:asciiTheme="minorHAnsi" w:hAnsiTheme="minorHAnsi" w:cstheme="minorHAnsi"/>
        </w:rPr>
        <w:t>The future shape of bridge in Manchester (and across the country) is in a state of flux at the moment.</w:t>
      </w:r>
      <w:r>
        <w:rPr>
          <w:rFonts w:asciiTheme="minorHAnsi" w:hAnsiTheme="minorHAnsi" w:cstheme="minorHAnsi"/>
        </w:rPr>
        <w:t xml:space="preserve"> </w:t>
      </w:r>
      <w:r w:rsidRPr="008E0630">
        <w:rPr>
          <w:rFonts w:asciiTheme="minorHAnsi" w:hAnsiTheme="minorHAnsi" w:cstheme="minorHAnsi"/>
        </w:rPr>
        <w:t>Most of the MCBA affiliated clubs have made some tentative steps toward a return to F2F bridge, but with mixed success.</w:t>
      </w:r>
      <w:r>
        <w:rPr>
          <w:rFonts w:asciiTheme="minorHAnsi" w:hAnsiTheme="minorHAnsi" w:cstheme="minorHAnsi"/>
        </w:rPr>
        <w:t xml:space="preserve"> </w:t>
      </w:r>
      <w:r w:rsidRPr="008E0630">
        <w:rPr>
          <w:rFonts w:asciiTheme="minorHAnsi" w:hAnsiTheme="minorHAnsi" w:cstheme="minorHAnsi"/>
        </w:rPr>
        <w:t>The average tables per F2F session is low, though perhaps growing slightly. Ashton BC and Besses BC have the best F2F attendances with an average of about 6 tables per session. (See table below) Small F2F sessions give clubs a financial problem as fixed overheads, such as venue costs, can leave these sessions facing a loss. Attendance at online sessions also seems to be falling.</w:t>
      </w:r>
    </w:p>
    <w:p w14:paraId="042FB195" w14:textId="77777777" w:rsidR="008E0630" w:rsidRPr="008E0630" w:rsidRDefault="008E0630" w:rsidP="008E0630">
      <w:pPr>
        <w:pStyle w:val="BodyA"/>
        <w:rPr>
          <w:rFonts w:asciiTheme="minorHAnsi" w:hAnsiTheme="minorHAnsi" w:cstheme="minorHAnsi"/>
        </w:rPr>
      </w:pPr>
    </w:p>
    <w:p w14:paraId="68E94567" w14:textId="25DD60D8" w:rsidR="008E0630" w:rsidRPr="008E0630" w:rsidRDefault="008E0630" w:rsidP="008E0630">
      <w:pPr>
        <w:pStyle w:val="BodyA"/>
        <w:rPr>
          <w:rFonts w:asciiTheme="minorHAnsi" w:hAnsiTheme="minorHAnsi" w:cstheme="minorHAnsi"/>
        </w:rPr>
      </w:pPr>
      <w:r w:rsidRPr="008E0630">
        <w:rPr>
          <w:rFonts w:asciiTheme="minorHAnsi" w:hAnsiTheme="minorHAnsi" w:cstheme="minorHAnsi"/>
        </w:rPr>
        <w:t>YCBA have established a fund for clubs struggling to return to F2F bridge because of these problems and they have a committee to decide on applications to the fund. This may be something that MCBA should investigate.</w:t>
      </w:r>
    </w:p>
    <w:p w14:paraId="58187B13" w14:textId="77777777" w:rsidR="008E0630" w:rsidRPr="008E0630" w:rsidRDefault="008E0630" w:rsidP="008E0630">
      <w:pPr>
        <w:pStyle w:val="BodyA"/>
        <w:rPr>
          <w:rFonts w:asciiTheme="minorHAnsi" w:hAnsiTheme="minorHAnsi" w:cstheme="minorHAnsi"/>
        </w:rPr>
      </w:pPr>
    </w:p>
    <w:p w14:paraId="494D50CE" w14:textId="28125F21" w:rsidR="008E0630" w:rsidRPr="008E0630" w:rsidRDefault="008E0630" w:rsidP="008E0630">
      <w:pPr>
        <w:pStyle w:val="BodyA"/>
        <w:rPr>
          <w:rFonts w:asciiTheme="minorHAnsi" w:hAnsiTheme="minorHAnsi" w:cstheme="minorHAnsi"/>
          <w:b/>
          <w:bCs/>
        </w:rPr>
      </w:pPr>
      <w:r w:rsidRPr="008E0630">
        <w:rPr>
          <w:rFonts w:asciiTheme="minorHAnsi" w:hAnsiTheme="minorHAnsi" w:cstheme="minorHAnsi"/>
          <w:b/>
          <w:bCs/>
        </w:rPr>
        <w:t>Attracting new members</w:t>
      </w:r>
    </w:p>
    <w:p w14:paraId="3621C7B4" w14:textId="16BB890C" w:rsidR="008E0630" w:rsidRPr="008E0630" w:rsidRDefault="008E0630" w:rsidP="008E0630">
      <w:pPr>
        <w:pStyle w:val="BodyA"/>
        <w:rPr>
          <w:rFonts w:asciiTheme="minorHAnsi" w:hAnsiTheme="minorHAnsi" w:cstheme="minorHAnsi"/>
        </w:rPr>
      </w:pPr>
      <w:r w:rsidRPr="008E0630">
        <w:rPr>
          <w:rFonts w:asciiTheme="minorHAnsi" w:hAnsiTheme="minorHAnsi" w:cstheme="minorHAnsi"/>
        </w:rPr>
        <w:t>Only 2 clubs have a healthy teaching programme at present</w:t>
      </w:r>
      <w:r>
        <w:rPr>
          <w:rFonts w:asciiTheme="minorHAnsi" w:hAnsiTheme="minorHAnsi" w:cstheme="minorHAnsi"/>
        </w:rPr>
        <w:t xml:space="preserve"> (</w:t>
      </w:r>
      <w:r w:rsidRPr="008E0630">
        <w:rPr>
          <w:rFonts w:asciiTheme="minorHAnsi" w:hAnsiTheme="minorHAnsi" w:cstheme="minorHAnsi"/>
        </w:rPr>
        <w:t>Ashton BC and Manchester BC</w:t>
      </w:r>
      <w:r>
        <w:rPr>
          <w:rFonts w:asciiTheme="minorHAnsi" w:hAnsiTheme="minorHAnsi" w:cstheme="minorHAnsi"/>
        </w:rPr>
        <w:t>)</w:t>
      </w:r>
      <w:r w:rsidRPr="008E0630">
        <w:rPr>
          <w:rFonts w:asciiTheme="minorHAnsi" w:hAnsiTheme="minorHAnsi" w:cstheme="minorHAnsi"/>
        </w:rPr>
        <w:t>.</w:t>
      </w:r>
      <w:r>
        <w:rPr>
          <w:rFonts w:asciiTheme="minorHAnsi" w:hAnsiTheme="minorHAnsi" w:cstheme="minorHAnsi"/>
        </w:rPr>
        <w:t xml:space="preserve"> </w:t>
      </w:r>
      <w:r w:rsidRPr="008E0630">
        <w:rPr>
          <w:rFonts w:asciiTheme="minorHAnsi" w:hAnsiTheme="minorHAnsi" w:cstheme="minorHAnsi"/>
        </w:rPr>
        <w:t xml:space="preserve">It is no surprise that these two clubs have the best player sessions number. Susan Triggs compiled a detailed list of bridge teachers and what they offer and has publicised these lessons. We shall see what comes of this, but if clubs are to </w:t>
      </w:r>
      <w:r w:rsidR="006F70D6" w:rsidRPr="008E0630">
        <w:rPr>
          <w:rFonts w:asciiTheme="minorHAnsi" w:hAnsiTheme="minorHAnsi" w:cstheme="minorHAnsi"/>
        </w:rPr>
        <w:t>grow,</w:t>
      </w:r>
      <w:r w:rsidRPr="008E0630">
        <w:rPr>
          <w:rFonts w:asciiTheme="minorHAnsi" w:hAnsiTheme="minorHAnsi" w:cstheme="minorHAnsi"/>
        </w:rPr>
        <w:t xml:space="preserve"> they need to be involved in the teaching process. The EBTA has decided, learning from the YCBA experience, to run a short series of online lessons for new learners, starting in November. To benefit from this the clubs will need to do local publicity and set up assisted play sessions online to accompany the lessons.</w:t>
      </w:r>
    </w:p>
    <w:p w14:paraId="48F70833" w14:textId="77777777" w:rsidR="008E0630" w:rsidRPr="008E0630" w:rsidRDefault="008E0630" w:rsidP="008E0630">
      <w:pPr>
        <w:pStyle w:val="BodyA"/>
        <w:rPr>
          <w:rFonts w:asciiTheme="minorHAnsi" w:hAnsiTheme="minorHAnsi" w:cstheme="minorHAnsi"/>
        </w:rPr>
      </w:pPr>
    </w:p>
    <w:p w14:paraId="21543C58" w14:textId="3293D0DA" w:rsidR="008E0630" w:rsidRPr="008E0630" w:rsidRDefault="008E0630" w:rsidP="008E0630">
      <w:pPr>
        <w:pStyle w:val="BodyA"/>
        <w:rPr>
          <w:rFonts w:asciiTheme="minorHAnsi" w:hAnsiTheme="minorHAnsi" w:cstheme="minorHAnsi"/>
          <w:b/>
          <w:bCs/>
        </w:rPr>
      </w:pPr>
      <w:r w:rsidRPr="008E0630">
        <w:rPr>
          <w:rFonts w:asciiTheme="minorHAnsi" w:hAnsiTheme="minorHAnsi" w:cstheme="minorHAnsi"/>
          <w:b/>
          <w:bCs/>
        </w:rPr>
        <w:t>Other EBU initiatives</w:t>
      </w:r>
    </w:p>
    <w:p w14:paraId="379BCF24" w14:textId="3F3DCCA1" w:rsidR="008E0630" w:rsidRPr="008E0630" w:rsidRDefault="008E0630" w:rsidP="008E0630">
      <w:pPr>
        <w:pStyle w:val="BodyA"/>
        <w:rPr>
          <w:rFonts w:asciiTheme="minorHAnsi" w:hAnsiTheme="minorHAnsi" w:cstheme="minorHAnsi"/>
        </w:rPr>
      </w:pPr>
      <w:r w:rsidRPr="008E0630">
        <w:rPr>
          <w:rFonts w:asciiTheme="minorHAnsi" w:hAnsiTheme="minorHAnsi" w:cstheme="minorHAnsi"/>
        </w:rPr>
        <w:t>The EBU has initiated a plan to woo unaffiliated clubs with a free one season offer.</w:t>
      </w:r>
      <w:r>
        <w:rPr>
          <w:rFonts w:asciiTheme="minorHAnsi" w:hAnsiTheme="minorHAnsi" w:cstheme="minorHAnsi"/>
        </w:rPr>
        <w:t xml:space="preserve"> </w:t>
      </w:r>
      <w:r w:rsidRPr="008E0630">
        <w:rPr>
          <w:rFonts w:asciiTheme="minorHAnsi" w:hAnsiTheme="minorHAnsi" w:cstheme="minorHAnsi"/>
        </w:rPr>
        <w:t>The</w:t>
      </w:r>
      <w:r>
        <w:rPr>
          <w:rFonts w:asciiTheme="minorHAnsi" w:hAnsiTheme="minorHAnsi" w:cstheme="minorHAnsi"/>
        </w:rPr>
        <w:t xml:space="preserve"> </w:t>
      </w:r>
      <w:r w:rsidRPr="008E0630">
        <w:rPr>
          <w:rFonts w:asciiTheme="minorHAnsi" w:hAnsiTheme="minorHAnsi" w:cstheme="minorHAnsi"/>
        </w:rPr>
        <w:t xml:space="preserve">accompanying publicity is not completely sorted. But when it is we can use it with unaffiliated clubs in our area. At the top of the list are Larkhill, Bowdon, Jubilee, Poynton and Chorlton. </w:t>
      </w:r>
    </w:p>
    <w:p w14:paraId="6E7DB4EE" w14:textId="77777777" w:rsidR="008E0630" w:rsidRDefault="008E0630" w:rsidP="008E0630">
      <w:pPr>
        <w:pStyle w:val="BodyA"/>
        <w:rPr>
          <w:rFonts w:asciiTheme="minorHAnsi" w:hAnsiTheme="minorHAnsi" w:cstheme="minorHAnsi"/>
        </w:rPr>
      </w:pPr>
    </w:p>
    <w:p w14:paraId="6F666361" w14:textId="40E00DC9" w:rsidR="008E0630" w:rsidRPr="008E0630" w:rsidRDefault="008E0630" w:rsidP="008E0630">
      <w:pPr>
        <w:pStyle w:val="BodyA"/>
        <w:rPr>
          <w:rFonts w:asciiTheme="minorHAnsi" w:hAnsiTheme="minorHAnsi" w:cstheme="minorHAnsi"/>
        </w:rPr>
      </w:pPr>
      <w:r w:rsidRPr="008E0630">
        <w:rPr>
          <w:rFonts w:asciiTheme="minorHAnsi" w:hAnsiTheme="minorHAnsi" w:cstheme="minorHAnsi"/>
        </w:rPr>
        <w:t>The EBU is also proposing to double the licensing fees for Counties Online events. This will affect our Congress and GP events and will need to be taken into consideration with our pricing of these events.</w:t>
      </w:r>
    </w:p>
    <w:p w14:paraId="761D0B87" w14:textId="77777777" w:rsidR="008E0630" w:rsidRDefault="008E0630" w:rsidP="008E0630">
      <w:pPr>
        <w:pStyle w:val="BodyA"/>
        <w:rPr>
          <w:sz w:val="28"/>
          <w:szCs w:val="28"/>
        </w:rPr>
      </w:pPr>
    </w:p>
    <w:p w14:paraId="53502DF5" w14:textId="77777777" w:rsidR="008E0630" w:rsidRPr="008E0630" w:rsidRDefault="008E0630" w:rsidP="008E0630">
      <w:pPr>
        <w:pStyle w:val="BodyA"/>
        <w:rPr>
          <w:rFonts w:asciiTheme="minorHAnsi" w:hAnsiTheme="minorHAnsi" w:cstheme="minorHAnsi"/>
          <w:b/>
          <w:bCs/>
        </w:rPr>
      </w:pPr>
      <w:r w:rsidRPr="008E0630">
        <w:rPr>
          <w:rFonts w:asciiTheme="minorHAnsi" w:hAnsiTheme="minorHAnsi" w:cstheme="minorHAnsi"/>
          <w:b/>
          <w:bCs/>
        </w:rPr>
        <w:t>Table of bridge session for MCBA clubs week 29 Sept to 5 October</w:t>
      </w:r>
    </w:p>
    <w:p w14:paraId="45FFE9D8" w14:textId="77777777" w:rsidR="008E0630" w:rsidRDefault="008E0630" w:rsidP="008E0630">
      <w:pPr>
        <w:pStyle w:val="BodyA"/>
        <w:rPr>
          <w:sz w:val="28"/>
          <w:szCs w:val="28"/>
        </w:rPr>
      </w:pPr>
    </w:p>
    <w:tbl>
      <w:tblPr>
        <w:tblW w:w="96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679"/>
        <w:gridCol w:w="2136"/>
        <w:gridCol w:w="2408"/>
        <w:gridCol w:w="2407"/>
      </w:tblGrid>
      <w:tr w:rsidR="008E0630" w14:paraId="63D2120C" w14:textId="77777777" w:rsidTr="00481929">
        <w:trPr>
          <w:trHeight w:val="300"/>
          <w:tblHeader/>
        </w:trPr>
        <w:tc>
          <w:tcPr>
            <w:tcW w:w="26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BAD525" w14:textId="77777777" w:rsidR="008E0630" w:rsidRDefault="008E0630" w:rsidP="00481929">
            <w:pPr>
              <w:pStyle w:val="TableStyle1"/>
            </w:pPr>
            <w:r>
              <w:t>Club</w:t>
            </w:r>
          </w:p>
        </w:tc>
        <w:tc>
          <w:tcPr>
            <w:tcW w:w="213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B8F9F77" w14:textId="77777777" w:rsidR="008E0630" w:rsidRDefault="008E0630" w:rsidP="00481929">
            <w:pPr>
              <w:pStyle w:val="TableStyle1"/>
              <w:jc w:val="center"/>
            </w:pPr>
            <w:r>
              <w:rPr>
                <w:lang w:val="fr-FR"/>
              </w:rPr>
              <w:t>Sessions</w:t>
            </w:r>
          </w:p>
        </w:tc>
        <w:tc>
          <w:tcPr>
            <w:tcW w:w="240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FE58CD1" w14:textId="77777777" w:rsidR="008E0630" w:rsidRDefault="008E0630" w:rsidP="00481929">
            <w:pPr>
              <w:pStyle w:val="TableStyle1"/>
              <w:jc w:val="center"/>
            </w:pPr>
            <w:r>
              <w:t>Total</w:t>
            </w:r>
          </w:p>
        </w:tc>
        <w:tc>
          <w:tcPr>
            <w:tcW w:w="24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458200B" w14:textId="77777777" w:rsidR="008E0630" w:rsidRDefault="008E0630" w:rsidP="00481929">
            <w:pPr>
              <w:pStyle w:val="TableStyle1"/>
              <w:jc w:val="center"/>
            </w:pPr>
            <w:r>
              <w:rPr>
                <w:lang w:val="en-US"/>
              </w:rPr>
              <w:t>Average</w:t>
            </w:r>
          </w:p>
        </w:tc>
      </w:tr>
      <w:tr w:rsidR="008E0630" w14:paraId="06387F57" w14:textId="77777777" w:rsidTr="00481929">
        <w:tblPrEx>
          <w:shd w:val="clear" w:color="auto" w:fill="CADFFF"/>
        </w:tblPrEx>
        <w:trPr>
          <w:trHeight w:val="310"/>
        </w:trPr>
        <w:tc>
          <w:tcPr>
            <w:tcW w:w="267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B3E37" w14:textId="77777777" w:rsidR="008E0630" w:rsidRDefault="008E0630" w:rsidP="00481929">
            <w:pPr>
              <w:pStyle w:val="TableStyle2"/>
            </w:pPr>
            <w:r>
              <w:t>Adam Wiseberg BC</w:t>
            </w:r>
          </w:p>
        </w:tc>
        <w:tc>
          <w:tcPr>
            <w:tcW w:w="213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5E6E05" w14:textId="1C804277" w:rsidR="008E0630" w:rsidRDefault="008E0630" w:rsidP="00481929">
            <w:pPr>
              <w:pStyle w:val="TableStyle2"/>
              <w:jc w:val="center"/>
            </w:pPr>
            <w:r>
              <w:rPr>
                <w:lang w:val="en-US"/>
              </w:rPr>
              <w:t xml:space="preserve">3 </w:t>
            </w:r>
            <w:r w:rsidR="006F70D6">
              <w:rPr>
                <w:lang w:val="en-US"/>
              </w:rPr>
              <w:t>online</w:t>
            </w:r>
          </w:p>
        </w:tc>
        <w:tc>
          <w:tcPr>
            <w:tcW w:w="240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F6578" w14:textId="77777777" w:rsidR="008E0630" w:rsidRDefault="008E0630" w:rsidP="00481929">
            <w:pPr>
              <w:pStyle w:val="TableStyle2"/>
              <w:jc w:val="center"/>
            </w:pPr>
            <w:r>
              <w:t>13.5</w:t>
            </w:r>
          </w:p>
        </w:tc>
        <w:tc>
          <w:tcPr>
            <w:tcW w:w="24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D49A83" w14:textId="77777777" w:rsidR="008E0630" w:rsidRDefault="008E0630" w:rsidP="00481929">
            <w:pPr>
              <w:pStyle w:val="TableStyle2"/>
              <w:jc w:val="center"/>
            </w:pPr>
            <w:r>
              <w:t>4.5</w:t>
            </w:r>
          </w:p>
        </w:tc>
      </w:tr>
      <w:tr w:rsidR="008E0630" w14:paraId="763282A0"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79E7B9" w14:textId="77777777" w:rsidR="008E0630" w:rsidRDefault="008E0630" w:rsidP="00481929">
            <w:pPr>
              <w:pStyle w:val="TableStyle2"/>
            </w:pPr>
            <w:r>
              <w:rPr>
                <w:lang w:val="it-IT"/>
              </w:rPr>
              <w:t>Altrincham BC</w:t>
            </w:r>
          </w:p>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BB8A1D" w14:textId="77777777" w:rsidR="008E0630" w:rsidRDefault="008E0630" w:rsidP="00481929">
            <w:pPr>
              <w:pStyle w:val="TableStyle2"/>
              <w:jc w:val="center"/>
            </w:pPr>
            <w:r>
              <w:rPr>
                <w:lang w:val="pt-PT"/>
              </w:rPr>
              <w:t>1 online</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AE2F35" w14:textId="77777777" w:rsidR="008E0630" w:rsidRDefault="008E0630" w:rsidP="00481929">
            <w:pPr>
              <w:pStyle w:val="TableStyle2"/>
              <w:jc w:val="center"/>
            </w:pPr>
            <w:r>
              <w:t>11</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55F8B1" w14:textId="77777777" w:rsidR="008E0630" w:rsidRDefault="008E0630" w:rsidP="00481929">
            <w:pPr>
              <w:pStyle w:val="TableStyle2"/>
              <w:jc w:val="center"/>
            </w:pPr>
            <w:r>
              <w:t>11</w:t>
            </w:r>
          </w:p>
        </w:tc>
      </w:tr>
      <w:tr w:rsidR="008E0630" w14:paraId="454CD5A4"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A3CA6"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55DFC" w14:textId="77777777" w:rsidR="008E0630" w:rsidRDefault="008E0630" w:rsidP="00481929">
            <w:pPr>
              <w:pStyle w:val="TableStyle2"/>
              <w:jc w:val="center"/>
            </w:pPr>
            <w:r>
              <w:t>2 F2F</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73506F" w14:textId="77777777" w:rsidR="008E0630" w:rsidRDefault="008E0630" w:rsidP="00481929">
            <w:pPr>
              <w:pStyle w:val="TableStyle2"/>
              <w:jc w:val="center"/>
            </w:pPr>
            <w:r>
              <w:t>10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E17B87" w14:textId="77777777" w:rsidR="008E0630" w:rsidRDefault="008E0630" w:rsidP="00481929">
            <w:pPr>
              <w:pStyle w:val="TableStyle2"/>
              <w:jc w:val="center"/>
            </w:pPr>
            <w:r>
              <w:t>5</w:t>
            </w:r>
          </w:p>
        </w:tc>
      </w:tr>
      <w:tr w:rsidR="008E0630" w14:paraId="718F360E"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ACC820" w14:textId="77777777" w:rsidR="008E0630" w:rsidRDefault="008E0630" w:rsidP="00481929">
            <w:pPr>
              <w:pStyle w:val="TableStyle2"/>
            </w:pPr>
            <w:r>
              <w:rPr>
                <w:lang w:val="en-US"/>
              </w:rPr>
              <w:t>Ashton BC</w:t>
            </w:r>
          </w:p>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863B69" w14:textId="77777777" w:rsidR="008E0630" w:rsidRDefault="008E0630" w:rsidP="00481929">
            <w:pPr>
              <w:pStyle w:val="TableStyle2"/>
              <w:jc w:val="center"/>
            </w:pPr>
            <w:r>
              <w:rPr>
                <w:lang w:val="pt-PT"/>
              </w:rPr>
              <w:t>3 online</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A1DF12" w14:textId="77777777" w:rsidR="008E0630" w:rsidRDefault="008E0630" w:rsidP="00481929">
            <w:pPr>
              <w:pStyle w:val="TableStyle2"/>
              <w:jc w:val="center"/>
            </w:pPr>
            <w:r>
              <w:t>23</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F78AA8" w14:textId="77777777" w:rsidR="008E0630" w:rsidRDefault="008E0630" w:rsidP="00481929">
            <w:pPr>
              <w:pStyle w:val="TableStyle2"/>
              <w:jc w:val="center"/>
            </w:pPr>
            <w:r>
              <w:t>7.5</w:t>
            </w:r>
          </w:p>
        </w:tc>
      </w:tr>
      <w:tr w:rsidR="008E0630" w14:paraId="54612F64"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19ADED"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213DE" w14:textId="77777777" w:rsidR="008E0630" w:rsidRDefault="008E0630" w:rsidP="00481929">
            <w:pPr>
              <w:pStyle w:val="TableStyle2"/>
              <w:jc w:val="center"/>
            </w:pPr>
            <w:r>
              <w:t>3 F2F</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312362" w14:textId="77777777" w:rsidR="008E0630" w:rsidRDefault="008E0630" w:rsidP="00481929">
            <w:pPr>
              <w:pStyle w:val="TableStyle2"/>
              <w:jc w:val="center"/>
            </w:pPr>
            <w:r>
              <w:t>18</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74A7B" w14:textId="77777777" w:rsidR="008E0630" w:rsidRDefault="008E0630" w:rsidP="00481929">
            <w:pPr>
              <w:pStyle w:val="TableStyle2"/>
              <w:jc w:val="center"/>
            </w:pPr>
            <w:r>
              <w:t>6</w:t>
            </w:r>
          </w:p>
        </w:tc>
      </w:tr>
      <w:tr w:rsidR="008E0630" w14:paraId="2595B7FB"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63FFF2" w14:textId="77777777" w:rsidR="008E0630" w:rsidRDefault="008E0630" w:rsidP="00481929">
            <w:pPr>
              <w:pStyle w:val="TableStyle2"/>
            </w:pPr>
            <w:r>
              <w:lastRenderedPageBreak/>
              <w:t>Besses BC</w:t>
            </w:r>
          </w:p>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5EC0FB" w14:textId="77777777" w:rsidR="008E0630" w:rsidRDefault="008E0630" w:rsidP="00481929">
            <w:pPr>
              <w:pStyle w:val="TableStyle2"/>
              <w:jc w:val="center"/>
            </w:pPr>
            <w:r>
              <w:t>2 F2F</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1E1D67" w14:textId="77777777" w:rsidR="008E0630" w:rsidRDefault="008E0630" w:rsidP="00481929">
            <w:pPr>
              <w:pStyle w:val="TableStyle2"/>
              <w:jc w:val="center"/>
            </w:pPr>
            <w:r>
              <w:t>12</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5A9F14" w14:textId="77777777" w:rsidR="008E0630" w:rsidRDefault="008E0630" w:rsidP="00481929">
            <w:pPr>
              <w:pStyle w:val="TableStyle2"/>
              <w:jc w:val="center"/>
            </w:pPr>
            <w:r>
              <w:t>6</w:t>
            </w:r>
          </w:p>
        </w:tc>
      </w:tr>
      <w:tr w:rsidR="008E0630" w14:paraId="14A2325A"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BFD971" w14:textId="77777777" w:rsidR="008E0630" w:rsidRDefault="008E0630" w:rsidP="00481929">
            <w:pPr>
              <w:pStyle w:val="TableStyle2"/>
            </w:pPr>
            <w:r>
              <w:t>Bramhall/Cheadle BC</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5CC46" w14:textId="77777777" w:rsidR="008E0630" w:rsidRDefault="008E0630" w:rsidP="00481929">
            <w:pPr>
              <w:pStyle w:val="TableStyle2"/>
              <w:jc w:val="center"/>
            </w:pPr>
            <w:r>
              <w:rPr>
                <w:lang w:val="pt-PT"/>
              </w:rPr>
              <w:t>2 online</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A559A" w14:textId="77777777" w:rsidR="008E0630" w:rsidRDefault="008E0630" w:rsidP="00481929">
            <w:pPr>
              <w:pStyle w:val="TableStyle2"/>
              <w:jc w:val="center"/>
            </w:pPr>
            <w:r>
              <w:t>14</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32A2F4" w14:textId="77777777" w:rsidR="008E0630" w:rsidRDefault="008E0630" w:rsidP="00481929">
            <w:pPr>
              <w:pStyle w:val="TableStyle2"/>
              <w:jc w:val="center"/>
            </w:pPr>
            <w:r>
              <w:t>7</w:t>
            </w:r>
          </w:p>
        </w:tc>
      </w:tr>
      <w:tr w:rsidR="008E0630" w14:paraId="77CE6F84"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7253A7"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0006E9" w14:textId="77777777" w:rsidR="008E0630" w:rsidRDefault="008E0630" w:rsidP="00481929">
            <w:pPr>
              <w:pStyle w:val="TableStyle2"/>
              <w:jc w:val="center"/>
            </w:pPr>
            <w:r>
              <w:t>3 F2F</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15D8F0" w14:textId="77777777" w:rsidR="008E0630" w:rsidRDefault="008E0630" w:rsidP="00481929">
            <w:pPr>
              <w:pStyle w:val="TableStyle2"/>
              <w:jc w:val="center"/>
            </w:pPr>
            <w:r>
              <w:t>12</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301CD1" w14:textId="77777777" w:rsidR="008E0630" w:rsidRDefault="008E0630" w:rsidP="00481929">
            <w:pPr>
              <w:pStyle w:val="TableStyle2"/>
              <w:jc w:val="center"/>
            </w:pPr>
            <w:r>
              <w:t>4</w:t>
            </w:r>
          </w:p>
        </w:tc>
      </w:tr>
      <w:tr w:rsidR="008E0630" w14:paraId="64FC4F13"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902E1" w14:textId="77777777" w:rsidR="008E0630" w:rsidRDefault="008E0630" w:rsidP="00481929">
            <w:pPr>
              <w:pStyle w:val="TableStyle2"/>
            </w:pPr>
            <w:r>
              <w:rPr>
                <w:lang w:val="it-IT"/>
              </w:rPr>
              <w:t>Manchester BC</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0492F" w14:textId="77777777" w:rsidR="008E0630" w:rsidRDefault="008E0630" w:rsidP="00481929">
            <w:pPr>
              <w:pStyle w:val="TableStyle2"/>
              <w:jc w:val="center"/>
            </w:pPr>
            <w:r>
              <w:rPr>
                <w:lang w:val="pt-PT"/>
              </w:rPr>
              <w:t>8 online</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D44293" w14:textId="77777777" w:rsidR="008E0630" w:rsidRDefault="008E0630" w:rsidP="00481929">
            <w:pPr>
              <w:pStyle w:val="TableStyle2"/>
              <w:jc w:val="center"/>
            </w:pPr>
            <w:r>
              <w:t>47</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AEB93" w14:textId="77777777" w:rsidR="008E0630" w:rsidRDefault="008E0630" w:rsidP="00481929">
            <w:pPr>
              <w:pStyle w:val="TableStyle2"/>
              <w:jc w:val="center"/>
            </w:pPr>
            <w:r>
              <w:t>6</w:t>
            </w:r>
          </w:p>
        </w:tc>
      </w:tr>
      <w:tr w:rsidR="008E0630" w14:paraId="014CB5E2"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728297"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08A9E8" w14:textId="77777777" w:rsidR="008E0630" w:rsidRDefault="008E0630" w:rsidP="00481929">
            <w:pPr>
              <w:pStyle w:val="TableStyle2"/>
              <w:jc w:val="center"/>
            </w:pPr>
            <w:r>
              <w:t>3 F2F</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6AF4F5" w14:textId="77777777" w:rsidR="008E0630" w:rsidRDefault="008E0630" w:rsidP="00481929">
            <w:pPr>
              <w:pStyle w:val="TableStyle2"/>
              <w:jc w:val="center"/>
            </w:pPr>
            <w:r>
              <w:t>11</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444661" w14:textId="77777777" w:rsidR="008E0630" w:rsidRDefault="008E0630" w:rsidP="00481929">
            <w:pPr>
              <w:pStyle w:val="TableStyle2"/>
              <w:jc w:val="center"/>
            </w:pPr>
            <w:r>
              <w:t>4</w:t>
            </w:r>
          </w:p>
        </w:tc>
      </w:tr>
      <w:tr w:rsidR="008E0630" w14:paraId="57F708CB"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EA4CE1"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945345" w14:textId="77777777" w:rsidR="008E0630" w:rsidRDefault="008E0630" w:rsidP="00481929">
            <w:pPr>
              <w:pStyle w:val="TableStyle2"/>
              <w:jc w:val="center"/>
            </w:pPr>
            <w:r>
              <w:t>1 Hybrid</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B42EC" w14:textId="77777777" w:rsidR="008E0630" w:rsidRDefault="008E0630" w:rsidP="00481929">
            <w:pPr>
              <w:pStyle w:val="TableStyle2"/>
              <w:jc w:val="center"/>
            </w:pPr>
            <w:r>
              <w:t>9</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3552A" w14:textId="77777777" w:rsidR="008E0630" w:rsidRDefault="008E0630" w:rsidP="00481929">
            <w:pPr>
              <w:pStyle w:val="TableStyle2"/>
              <w:jc w:val="center"/>
            </w:pPr>
            <w:r>
              <w:t>9</w:t>
            </w:r>
          </w:p>
        </w:tc>
      </w:tr>
      <w:tr w:rsidR="008E0630" w14:paraId="61E65EC7"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193A19" w14:textId="77777777" w:rsidR="008E0630" w:rsidRDefault="008E0630" w:rsidP="00481929">
            <w:pPr>
              <w:pStyle w:val="TableStyle2"/>
            </w:pPr>
            <w:r>
              <w:rPr>
                <w:lang w:val="en-US"/>
              </w:rPr>
              <w:t>Marple BC</w:t>
            </w:r>
          </w:p>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D6AF91" w14:textId="77777777" w:rsidR="008E0630" w:rsidRDefault="008E0630" w:rsidP="00481929">
            <w:pPr>
              <w:pStyle w:val="TableStyle2"/>
              <w:jc w:val="center"/>
            </w:pPr>
            <w:r>
              <w:rPr>
                <w:lang w:val="pt-PT"/>
              </w:rPr>
              <w:t>1 online</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1A2964" w14:textId="77777777" w:rsidR="008E0630" w:rsidRDefault="008E0630" w:rsidP="00481929">
            <w:pPr>
              <w:pStyle w:val="TableStyle2"/>
              <w:jc w:val="center"/>
            </w:pPr>
            <w:r>
              <w:t>9</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B2A164" w14:textId="77777777" w:rsidR="008E0630" w:rsidRDefault="008E0630" w:rsidP="00481929">
            <w:pPr>
              <w:pStyle w:val="TableStyle2"/>
              <w:jc w:val="center"/>
            </w:pPr>
            <w:r>
              <w:t>9</w:t>
            </w:r>
          </w:p>
        </w:tc>
      </w:tr>
      <w:tr w:rsidR="008E0630" w14:paraId="6CCF0A4F"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EF63F"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C9B5B0" w14:textId="77777777" w:rsidR="008E0630" w:rsidRDefault="008E0630" w:rsidP="00481929">
            <w:pPr>
              <w:pStyle w:val="TableStyle2"/>
              <w:jc w:val="center"/>
            </w:pPr>
            <w:r>
              <w:rPr>
                <w:lang w:val="en-US"/>
              </w:rPr>
              <w:t>F2F January?</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4C02DE" w14:textId="77777777" w:rsidR="008E0630" w:rsidRDefault="008E0630" w:rsidP="00481929"/>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6E7FF" w14:textId="77777777" w:rsidR="008E0630" w:rsidRDefault="008E0630" w:rsidP="00481929"/>
        </w:tc>
      </w:tr>
      <w:tr w:rsidR="008E0630" w14:paraId="7FAC1C6C"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CB6F62" w14:textId="77777777" w:rsidR="008E0630" w:rsidRDefault="008E0630" w:rsidP="00481929">
            <w:pPr>
              <w:pStyle w:val="TableStyle2"/>
            </w:pPr>
            <w:r>
              <w:rPr>
                <w:lang w:val="en-US"/>
              </w:rPr>
              <w:t>Prestbury BC</w:t>
            </w:r>
          </w:p>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7CF803" w14:textId="77777777" w:rsidR="008E0630" w:rsidRDefault="008E0630" w:rsidP="00481929">
            <w:pPr>
              <w:pStyle w:val="TableStyle2"/>
              <w:jc w:val="center"/>
            </w:pPr>
            <w:r>
              <w:rPr>
                <w:lang w:val="en-US"/>
              </w:rPr>
              <w:t>Starts F2F 12th Oct</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437D22" w14:textId="77777777" w:rsidR="008E0630" w:rsidRDefault="008E0630" w:rsidP="00481929"/>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24465B" w14:textId="77777777" w:rsidR="008E0630" w:rsidRDefault="008E0630" w:rsidP="00481929"/>
        </w:tc>
      </w:tr>
      <w:tr w:rsidR="008E0630" w14:paraId="51B62509"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B55BF" w14:textId="77777777" w:rsidR="008E0630" w:rsidRDefault="008E0630" w:rsidP="00481929">
            <w:pPr>
              <w:pStyle w:val="TableStyle2"/>
            </w:pPr>
            <w:r>
              <w:t>Stretford BC</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53342" w14:textId="77777777" w:rsidR="008E0630" w:rsidRDefault="008E0630" w:rsidP="00481929">
            <w:pPr>
              <w:pStyle w:val="TableStyle2"/>
              <w:jc w:val="center"/>
            </w:pPr>
            <w:r>
              <w:t>Online 3</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AC77FF" w14:textId="77777777" w:rsidR="008E0630" w:rsidRDefault="008E0630" w:rsidP="00481929">
            <w:pPr>
              <w:pStyle w:val="TableStyle2"/>
              <w:jc w:val="center"/>
            </w:pPr>
            <w:r>
              <w:t>22.5</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841F6A" w14:textId="77777777" w:rsidR="008E0630" w:rsidRDefault="008E0630" w:rsidP="00481929">
            <w:pPr>
              <w:pStyle w:val="TableStyle2"/>
              <w:jc w:val="center"/>
            </w:pPr>
            <w:r>
              <w:t>7.5</w:t>
            </w:r>
          </w:p>
        </w:tc>
      </w:tr>
      <w:tr w:rsidR="008E0630" w14:paraId="200BDB14"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B7AA1A"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058D7F" w14:textId="77777777" w:rsidR="008E0630" w:rsidRDefault="008E0630" w:rsidP="00481929">
            <w:pPr>
              <w:pStyle w:val="TableStyle2"/>
              <w:jc w:val="center"/>
            </w:pPr>
            <w:r>
              <w:t>F2F 3?</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122A1D" w14:textId="77777777" w:rsidR="008E0630" w:rsidRDefault="008E0630" w:rsidP="00481929">
            <w:pPr>
              <w:pStyle w:val="TableStyle2"/>
              <w:jc w:val="center"/>
            </w:pPr>
            <w:r>
              <w:t>2.5</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E6605F" w14:textId="77777777" w:rsidR="008E0630" w:rsidRDefault="008E0630" w:rsidP="00481929">
            <w:pPr>
              <w:pStyle w:val="TableStyle2"/>
              <w:jc w:val="center"/>
            </w:pPr>
            <w:r>
              <w:t>1?</w:t>
            </w:r>
          </w:p>
        </w:tc>
      </w:tr>
      <w:tr w:rsidR="008E0630" w14:paraId="2E9074AE"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E05B72" w14:textId="77777777" w:rsidR="008E0630" w:rsidRDefault="008E0630" w:rsidP="00481929">
            <w:pPr>
              <w:pStyle w:val="TableStyle2"/>
            </w:pPr>
            <w:r>
              <w:rPr>
                <w:lang w:val="it-IT"/>
              </w:rPr>
              <w:t>Trafford BC</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20DB57" w14:textId="77777777" w:rsidR="008E0630" w:rsidRDefault="008E0630" w:rsidP="00481929">
            <w:pPr>
              <w:pStyle w:val="TableStyle2"/>
              <w:jc w:val="center"/>
            </w:pPr>
            <w:r>
              <w:rPr>
                <w:lang w:val="pt-PT"/>
              </w:rPr>
              <w:t>1 online</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8B518D" w14:textId="77777777" w:rsidR="008E0630" w:rsidRDefault="008E0630" w:rsidP="00481929">
            <w:pPr>
              <w:pStyle w:val="TableStyle2"/>
              <w:jc w:val="center"/>
            </w:pPr>
            <w:r>
              <w:t>6</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480DE" w14:textId="77777777" w:rsidR="008E0630" w:rsidRDefault="008E0630" w:rsidP="00481929">
            <w:pPr>
              <w:pStyle w:val="TableStyle2"/>
              <w:jc w:val="center"/>
            </w:pPr>
            <w:r>
              <w:t>6</w:t>
            </w:r>
          </w:p>
        </w:tc>
      </w:tr>
      <w:tr w:rsidR="008E0630" w14:paraId="42FBEEB2"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D8FB3E" w14:textId="77777777" w:rsidR="008E0630" w:rsidRDefault="008E0630" w:rsidP="00481929"/>
        </w:tc>
        <w:tc>
          <w:tcPr>
            <w:tcW w:w="213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2B7706" w14:textId="77777777" w:rsidR="008E0630" w:rsidRDefault="008E0630" w:rsidP="00481929">
            <w:pPr>
              <w:pStyle w:val="TableStyle2"/>
              <w:jc w:val="center"/>
            </w:pPr>
            <w:r>
              <w:t>3 F2F</w:t>
            </w:r>
          </w:p>
        </w:tc>
        <w:tc>
          <w:tcPr>
            <w:tcW w:w="240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822AFA" w14:textId="77777777" w:rsidR="008E0630" w:rsidRDefault="008E0630" w:rsidP="00481929">
            <w:pPr>
              <w:pStyle w:val="TableStyle2"/>
              <w:jc w:val="center"/>
            </w:pPr>
            <w:r>
              <w:t>11</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B76DCC" w14:textId="77777777" w:rsidR="008E0630" w:rsidRDefault="008E0630" w:rsidP="00481929">
            <w:pPr>
              <w:pStyle w:val="TableStyle2"/>
              <w:jc w:val="center"/>
            </w:pPr>
            <w:r>
              <w:t>4</w:t>
            </w:r>
          </w:p>
        </w:tc>
      </w:tr>
      <w:tr w:rsidR="008E0630" w14:paraId="05D83EA2" w14:textId="77777777" w:rsidTr="00481929">
        <w:tblPrEx>
          <w:shd w:val="clear" w:color="auto" w:fill="CADFFF"/>
        </w:tblPrEx>
        <w:trPr>
          <w:trHeight w:val="300"/>
        </w:trPr>
        <w:tc>
          <w:tcPr>
            <w:tcW w:w="2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00F65C" w14:textId="77777777" w:rsidR="008E0630" w:rsidRDefault="008E0630" w:rsidP="00481929">
            <w:pPr>
              <w:pStyle w:val="TableStyle2"/>
            </w:pPr>
            <w:r>
              <w:rPr>
                <w:lang w:val="en-US"/>
              </w:rPr>
              <w:t>Excuse the rough maths.</w:t>
            </w:r>
          </w:p>
        </w:tc>
        <w:tc>
          <w:tcPr>
            <w:tcW w:w="21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F7FD23" w14:textId="77777777" w:rsidR="008E0630" w:rsidRDefault="008E0630" w:rsidP="00481929"/>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72020" w14:textId="77777777" w:rsidR="008E0630" w:rsidRDefault="008E0630" w:rsidP="00481929"/>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584191" w14:textId="77777777" w:rsidR="008E0630" w:rsidRDefault="008E0630" w:rsidP="00481929"/>
        </w:tc>
      </w:tr>
    </w:tbl>
    <w:p w14:paraId="6778AE00" w14:textId="77777777" w:rsidR="00DE0143" w:rsidRDefault="00DE0143" w:rsidP="00DE0143">
      <w:pPr>
        <w:spacing w:after="160" w:line="259" w:lineRule="auto"/>
        <w:rPr>
          <w:rFonts w:eastAsiaTheme="minorHAnsi"/>
          <w:lang w:eastAsia="en-US"/>
        </w:rPr>
      </w:pPr>
    </w:p>
    <w:p w14:paraId="1BB823EC" w14:textId="77777777" w:rsidR="00C24A63" w:rsidRDefault="00C24A63" w:rsidP="00DE0143">
      <w:pPr>
        <w:spacing w:line="259" w:lineRule="auto"/>
        <w:rPr>
          <w:rFonts w:eastAsiaTheme="minorHAnsi"/>
          <w:b/>
          <w:u w:val="single"/>
          <w:lang w:eastAsia="en-US"/>
        </w:rPr>
      </w:pPr>
      <w:r>
        <w:rPr>
          <w:rFonts w:eastAsiaTheme="minorHAnsi"/>
          <w:b/>
          <w:u w:val="single"/>
          <w:lang w:eastAsia="en-US"/>
        </w:rPr>
        <w:t>Secretary</w:t>
      </w:r>
      <w:r w:rsidR="0031122A">
        <w:rPr>
          <w:rFonts w:eastAsiaTheme="minorHAnsi"/>
          <w:b/>
          <w:u w:val="single"/>
          <w:lang w:eastAsia="en-US"/>
        </w:rPr>
        <w:t xml:space="preserve"> (Alan Mould)</w:t>
      </w:r>
    </w:p>
    <w:p w14:paraId="4EBA4C31" w14:textId="53F3193B" w:rsidR="00C24A63" w:rsidRDefault="006A4014" w:rsidP="008E063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As might be expected an</w:t>
      </w:r>
      <w:r w:rsidR="00ED1552">
        <w:rPr>
          <w:rFonts w:asciiTheme="minorHAnsi" w:eastAsiaTheme="minorHAnsi" w:hAnsiTheme="minorHAnsi" w:cstheme="minorBidi"/>
          <w:sz w:val="22"/>
          <w:szCs w:val="22"/>
          <w:lang w:eastAsia="en-US"/>
        </w:rPr>
        <w:t>other</w:t>
      </w:r>
      <w:r>
        <w:rPr>
          <w:rFonts w:asciiTheme="minorHAnsi" w:eastAsiaTheme="minorHAnsi" w:hAnsiTheme="minorHAnsi" w:cstheme="minorBidi"/>
          <w:sz w:val="22"/>
          <w:szCs w:val="22"/>
          <w:lang w:eastAsia="en-US"/>
        </w:rPr>
        <w:t xml:space="preserve"> extremely quiet period. My main duties have been minuting the executive meetings which have taken place less </w:t>
      </w:r>
      <w:r w:rsidR="00ED1552">
        <w:rPr>
          <w:rFonts w:asciiTheme="minorHAnsi" w:eastAsiaTheme="minorHAnsi" w:hAnsiTheme="minorHAnsi" w:cstheme="minorBidi"/>
          <w:sz w:val="22"/>
          <w:szCs w:val="22"/>
          <w:lang w:eastAsia="en-US"/>
        </w:rPr>
        <w:t>frequently over the summer period</w:t>
      </w:r>
      <w:r>
        <w:rPr>
          <w:rFonts w:asciiTheme="minorHAnsi" w:eastAsiaTheme="minorHAnsi" w:hAnsiTheme="minorHAnsi" w:cstheme="minorBidi"/>
          <w:sz w:val="22"/>
          <w:szCs w:val="22"/>
          <w:lang w:eastAsia="en-US"/>
        </w:rPr>
        <w:t>, the minutes of which are available on the website. There has been a</w:t>
      </w:r>
      <w:r w:rsidR="00ED1552">
        <w:rPr>
          <w:rFonts w:asciiTheme="minorHAnsi" w:eastAsiaTheme="minorHAnsi" w:hAnsiTheme="minorHAnsi" w:cstheme="minorBidi"/>
          <w:sz w:val="22"/>
          <w:szCs w:val="22"/>
          <w:lang w:eastAsia="en-US"/>
        </w:rPr>
        <w:t>n increased</w:t>
      </w:r>
      <w:r>
        <w:rPr>
          <w:rFonts w:asciiTheme="minorHAnsi" w:eastAsiaTheme="minorHAnsi" w:hAnsiTheme="minorHAnsi" w:cstheme="minorBidi"/>
          <w:sz w:val="22"/>
          <w:szCs w:val="22"/>
          <w:lang w:eastAsia="en-US"/>
        </w:rPr>
        <w:t xml:space="preserve"> amount of correspondence from the EBU</w:t>
      </w:r>
      <w:r w:rsidR="00ED1552">
        <w:rPr>
          <w:rFonts w:asciiTheme="minorHAnsi" w:eastAsiaTheme="minorHAnsi" w:hAnsiTheme="minorHAnsi" w:cstheme="minorBidi"/>
          <w:sz w:val="22"/>
          <w:szCs w:val="22"/>
          <w:lang w:eastAsia="en-US"/>
        </w:rPr>
        <w:t>, principally concerned with the AGM, which will again be held online, and some correspondence around, for example, the Tollemache.</w:t>
      </w:r>
    </w:p>
    <w:p w14:paraId="301BBE42" w14:textId="77777777" w:rsidR="008E0630" w:rsidRPr="008E0630" w:rsidRDefault="008E0630" w:rsidP="008E0630">
      <w:pPr>
        <w:spacing w:after="160" w:line="259" w:lineRule="auto"/>
        <w:rPr>
          <w:rFonts w:asciiTheme="minorHAnsi" w:eastAsiaTheme="minorHAnsi" w:hAnsiTheme="minorHAnsi" w:cstheme="minorBidi"/>
          <w:sz w:val="22"/>
          <w:szCs w:val="22"/>
          <w:lang w:eastAsia="en-US"/>
        </w:rPr>
      </w:pPr>
    </w:p>
    <w:p w14:paraId="5C09E624" w14:textId="77777777" w:rsidR="00DE0143" w:rsidRPr="00DE0143" w:rsidRDefault="00DE0143" w:rsidP="00DE0143">
      <w:pPr>
        <w:spacing w:line="259" w:lineRule="auto"/>
        <w:rPr>
          <w:rFonts w:eastAsiaTheme="minorHAnsi"/>
          <w:b/>
          <w:u w:val="single"/>
          <w:lang w:eastAsia="en-US"/>
        </w:rPr>
      </w:pPr>
      <w:r w:rsidRPr="00DE0143">
        <w:rPr>
          <w:rFonts w:eastAsiaTheme="minorHAnsi"/>
          <w:b/>
          <w:u w:val="single"/>
          <w:lang w:eastAsia="en-US"/>
        </w:rPr>
        <w:t>Treasurer</w:t>
      </w:r>
      <w:r w:rsidR="0031122A">
        <w:rPr>
          <w:rFonts w:eastAsiaTheme="minorHAnsi"/>
          <w:b/>
          <w:u w:val="single"/>
          <w:lang w:eastAsia="en-US"/>
        </w:rPr>
        <w:t xml:space="preserve"> (Joy Blakey)</w:t>
      </w:r>
    </w:p>
    <w:p w14:paraId="3A997489" w14:textId="77777777" w:rsidR="007F5CEF" w:rsidRPr="007F5CEF" w:rsidRDefault="007F5CEF" w:rsidP="007F5CEF">
      <w:pPr>
        <w:spacing w:after="160" w:line="256" w:lineRule="auto"/>
        <w:rPr>
          <w:rFonts w:ascii="Calibri" w:eastAsia="Calibri" w:hAnsi="Calibri"/>
          <w:sz w:val="22"/>
          <w:szCs w:val="22"/>
          <w:lang w:eastAsia="en-US"/>
        </w:rPr>
      </w:pPr>
      <w:r w:rsidRPr="007F5CEF">
        <w:rPr>
          <w:rFonts w:ascii="Calibri" w:eastAsia="Calibri" w:hAnsi="Calibri"/>
          <w:sz w:val="22"/>
          <w:szCs w:val="22"/>
          <w:lang w:eastAsia="en-US"/>
        </w:rPr>
        <w:t>Since my last report at the beginning of March 2021, 3 further Charity events were held in March, April and May bringing the total money raised since we started to £11,550.  Heartfelt thanks to everyone who played and donated and to the County for adding its’ contribution.  All the beneficiaries were hugely appreciative.</w:t>
      </w:r>
    </w:p>
    <w:p w14:paraId="2C18866F" w14:textId="3A9B168C" w:rsidR="007F5CEF" w:rsidRPr="007F5CEF" w:rsidRDefault="007F5CEF" w:rsidP="007F5CEF">
      <w:pPr>
        <w:spacing w:after="160" w:line="256" w:lineRule="auto"/>
        <w:rPr>
          <w:rFonts w:ascii="Calibri" w:eastAsia="Calibri" w:hAnsi="Calibri"/>
          <w:sz w:val="22"/>
          <w:szCs w:val="22"/>
          <w:lang w:eastAsia="en-US"/>
        </w:rPr>
      </w:pPr>
      <w:r w:rsidRPr="007F5CEF">
        <w:rPr>
          <w:rFonts w:ascii="Calibri" w:eastAsia="Calibri" w:hAnsi="Calibri"/>
          <w:sz w:val="22"/>
          <w:szCs w:val="22"/>
          <w:lang w:eastAsia="en-US"/>
        </w:rPr>
        <w:t>We held our first face to face competition on 1</w:t>
      </w:r>
      <w:r w:rsidRPr="007F5CEF">
        <w:rPr>
          <w:rFonts w:ascii="Calibri" w:eastAsia="Calibri" w:hAnsi="Calibri"/>
          <w:sz w:val="22"/>
          <w:szCs w:val="22"/>
          <w:vertAlign w:val="superscript"/>
          <w:lang w:eastAsia="en-US"/>
        </w:rPr>
        <w:t>st</w:t>
      </w:r>
      <w:r w:rsidRPr="007F5CEF">
        <w:rPr>
          <w:rFonts w:ascii="Calibri" w:eastAsia="Calibri" w:hAnsi="Calibri"/>
          <w:sz w:val="22"/>
          <w:szCs w:val="22"/>
          <w:lang w:eastAsia="en-US"/>
        </w:rPr>
        <w:t xml:space="preserve"> August when 11 teams competed in the MCBA Green Pointed Teams event at Bramhall and Cheadle Hulme Bridge Centre.  The County hosted a sandwich and cake luncheon with te</w:t>
      </w:r>
      <w:r>
        <w:rPr>
          <w:rFonts w:ascii="Calibri" w:eastAsia="Calibri" w:hAnsi="Calibri"/>
          <w:sz w:val="22"/>
          <w:szCs w:val="22"/>
          <w:lang w:eastAsia="en-US"/>
        </w:rPr>
        <w:t>a</w:t>
      </w:r>
      <w:r w:rsidRPr="007F5CEF">
        <w:rPr>
          <w:rFonts w:ascii="Calibri" w:eastAsia="Calibri" w:hAnsi="Calibri"/>
          <w:sz w:val="22"/>
          <w:szCs w:val="22"/>
          <w:lang w:eastAsia="en-US"/>
        </w:rPr>
        <w:t xml:space="preserve"> and coffee and a wine reception before the prize giving for all competitors;  it was a great celebration of being together.  The County made a small loss of £187 on the event after the unusual one-off expenditure.</w:t>
      </w:r>
    </w:p>
    <w:p w14:paraId="43EA21EC" w14:textId="77777777" w:rsidR="007F5CEF" w:rsidRPr="007F5CEF" w:rsidRDefault="007F5CEF" w:rsidP="007F5CEF">
      <w:pPr>
        <w:spacing w:after="160" w:line="256" w:lineRule="auto"/>
        <w:rPr>
          <w:rFonts w:ascii="Calibri" w:eastAsia="Calibri" w:hAnsi="Calibri"/>
          <w:sz w:val="22"/>
          <w:szCs w:val="22"/>
          <w:lang w:eastAsia="en-US"/>
        </w:rPr>
      </w:pPr>
      <w:r w:rsidRPr="007F5CEF">
        <w:rPr>
          <w:rFonts w:ascii="Calibri" w:eastAsia="Calibri" w:hAnsi="Calibri"/>
          <w:sz w:val="22"/>
          <w:szCs w:val="22"/>
          <w:lang w:eastAsia="en-US"/>
        </w:rPr>
        <w:t>I have paid the County entrance fee for the Tollemache Team  2021/22 of £352</w:t>
      </w:r>
      <w:bookmarkStart w:id="1" w:name="_Hlk85453382"/>
      <w:r w:rsidRPr="007F5CEF">
        <w:rPr>
          <w:rFonts w:ascii="Calibri" w:eastAsia="Calibri" w:hAnsi="Calibri"/>
          <w:sz w:val="22"/>
          <w:szCs w:val="22"/>
          <w:lang w:eastAsia="en-US"/>
        </w:rPr>
        <w:t>.</w:t>
      </w:r>
    </w:p>
    <w:bookmarkEnd w:id="1"/>
    <w:p w14:paraId="08242D29" w14:textId="77777777" w:rsidR="007F5CEF" w:rsidRPr="007F5CEF" w:rsidRDefault="007F5CEF" w:rsidP="007F5CEF">
      <w:pPr>
        <w:spacing w:after="160" w:line="256" w:lineRule="auto"/>
        <w:rPr>
          <w:rFonts w:ascii="Calibri" w:eastAsia="Calibri" w:hAnsi="Calibri"/>
          <w:sz w:val="22"/>
          <w:szCs w:val="22"/>
          <w:lang w:eastAsia="en-US"/>
        </w:rPr>
      </w:pPr>
      <w:r w:rsidRPr="007F5CEF">
        <w:rPr>
          <w:rFonts w:ascii="Calibri" w:eastAsia="Calibri" w:hAnsi="Calibri"/>
          <w:sz w:val="22"/>
          <w:szCs w:val="22"/>
          <w:lang w:eastAsia="en-US"/>
        </w:rPr>
        <w:lastRenderedPageBreak/>
        <w:t>50 teams have entered the MCBA Online League which will take place between October 2021 and April 22.  Team entry of £40 covers the league, Goldstone Cup and Higson Cup – teams of more than 6 players will pay a surcharge of £10. All teams have now paid their entry fee.</w:t>
      </w:r>
    </w:p>
    <w:p w14:paraId="6EE529E0" w14:textId="77777777" w:rsidR="007F5CEF" w:rsidRPr="007F5CEF" w:rsidRDefault="007F5CEF" w:rsidP="007F5CEF">
      <w:pPr>
        <w:spacing w:after="160" w:line="256" w:lineRule="auto"/>
        <w:rPr>
          <w:rFonts w:ascii="Calibri" w:eastAsia="Calibri" w:hAnsi="Calibri"/>
          <w:sz w:val="22"/>
          <w:szCs w:val="22"/>
          <w:lang w:eastAsia="en-US"/>
        </w:rPr>
      </w:pPr>
      <w:r w:rsidRPr="007F5CEF">
        <w:rPr>
          <w:rFonts w:ascii="Calibri" w:eastAsia="Calibri" w:hAnsi="Calibri"/>
          <w:sz w:val="22"/>
          <w:szCs w:val="22"/>
          <w:lang w:eastAsia="en-US"/>
        </w:rPr>
        <w:t>All correct payments and receipts have been made to date and the County’s finances are in good shape.</w:t>
      </w:r>
    </w:p>
    <w:p w14:paraId="20378EDB" w14:textId="77777777" w:rsidR="00FE5C77" w:rsidRDefault="00FE5C77" w:rsidP="00DE0143">
      <w:pPr>
        <w:spacing w:line="259" w:lineRule="auto"/>
        <w:rPr>
          <w:rFonts w:eastAsiaTheme="minorHAnsi"/>
          <w:lang w:eastAsia="en-US"/>
        </w:rPr>
      </w:pPr>
    </w:p>
    <w:p w14:paraId="6FB69FBE" w14:textId="77777777" w:rsidR="005574B4" w:rsidRDefault="00DE0143" w:rsidP="00DE0143">
      <w:pPr>
        <w:spacing w:line="259" w:lineRule="auto"/>
        <w:rPr>
          <w:rFonts w:eastAsiaTheme="minorHAnsi"/>
          <w:b/>
          <w:u w:val="single"/>
          <w:lang w:eastAsia="en-US"/>
        </w:rPr>
      </w:pPr>
      <w:r w:rsidRPr="006609D1">
        <w:rPr>
          <w:rFonts w:eastAsiaTheme="minorHAnsi"/>
          <w:b/>
          <w:u w:val="single"/>
          <w:lang w:eastAsia="en-US"/>
        </w:rPr>
        <w:t>League Secretary (</w:t>
      </w:r>
      <w:r w:rsidR="00D20549">
        <w:rPr>
          <w:rFonts w:eastAsiaTheme="minorHAnsi"/>
          <w:b/>
          <w:u w:val="single"/>
          <w:lang w:eastAsia="en-US"/>
        </w:rPr>
        <w:t>Adam Wiseberg</w:t>
      </w:r>
      <w:r w:rsidRPr="006609D1">
        <w:rPr>
          <w:rFonts w:eastAsiaTheme="minorHAnsi"/>
          <w:b/>
          <w:u w:val="single"/>
          <w:lang w:eastAsia="en-US"/>
        </w:rPr>
        <w:t>)</w:t>
      </w:r>
      <w:r w:rsidR="00C24A63">
        <w:rPr>
          <w:rFonts w:eastAsiaTheme="minorHAnsi"/>
          <w:b/>
          <w:u w:val="single"/>
          <w:lang w:eastAsia="en-US"/>
        </w:rPr>
        <w:t xml:space="preserve"> </w:t>
      </w:r>
    </w:p>
    <w:p w14:paraId="4D25C97F" w14:textId="77777777"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The Secretary expended significant effort in trying to generate entries from a similar number of teams to those who entered the 2019 – 20 League competition</w:t>
      </w:r>
    </w:p>
    <w:p w14:paraId="3DAFF117" w14:textId="77777777" w:rsidR="00ED1552" w:rsidRPr="00ED1552" w:rsidRDefault="00ED1552" w:rsidP="00ED1552">
      <w:pPr>
        <w:rPr>
          <w:rFonts w:asciiTheme="minorHAnsi" w:hAnsiTheme="minorHAnsi" w:cstheme="minorHAnsi"/>
          <w:sz w:val="22"/>
          <w:szCs w:val="22"/>
        </w:rPr>
      </w:pPr>
    </w:p>
    <w:p w14:paraId="4C5C59DB" w14:textId="568430A0"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48 teams entered and these were split into 5 divisions with 9 teams in the 1</w:t>
      </w:r>
      <w:r w:rsidRPr="00ED1552">
        <w:rPr>
          <w:rFonts w:asciiTheme="minorHAnsi" w:hAnsiTheme="minorHAnsi" w:cstheme="minorHAnsi"/>
          <w:sz w:val="22"/>
          <w:szCs w:val="22"/>
          <w:vertAlign w:val="superscript"/>
        </w:rPr>
        <w:t>st</w:t>
      </w:r>
      <w:r w:rsidRPr="00ED1552">
        <w:rPr>
          <w:rFonts w:asciiTheme="minorHAnsi" w:hAnsiTheme="minorHAnsi" w:cstheme="minorHAnsi"/>
          <w:sz w:val="22"/>
          <w:szCs w:val="22"/>
        </w:rPr>
        <w:t xml:space="preserve"> &amp; 2</w:t>
      </w:r>
      <w:r w:rsidRPr="00ED1552">
        <w:rPr>
          <w:rFonts w:asciiTheme="minorHAnsi" w:hAnsiTheme="minorHAnsi" w:cstheme="minorHAnsi"/>
          <w:sz w:val="22"/>
          <w:szCs w:val="22"/>
          <w:vertAlign w:val="superscript"/>
        </w:rPr>
        <w:t>nd</w:t>
      </w:r>
      <w:r w:rsidRPr="00ED1552">
        <w:rPr>
          <w:rFonts w:asciiTheme="minorHAnsi" w:hAnsiTheme="minorHAnsi" w:cstheme="minorHAnsi"/>
          <w:sz w:val="22"/>
          <w:szCs w:val="22"/>
        </w:rPr>
        <w:t xml:space="preserve"> Divisions and 10 in each of the remaining three</w:t>
      </w:r>
      <w:r>
        <w:rPr>
          <w:rFonts w:asciiTheme="minorHAnsi" w:hAnsiTheme="minorHAnsi" w:cstheme="minorHAnsi"/>
          <w:sz w:val="22"/>
          <w:szCs w:val="22"/>
        </w:rPr>
        <w:t xml:space="preserve">. </w:t>
      </w:r>
      <w:r w:rsidRPr="00ED1552">
        <w:rPr>
          <w:rFonts w:asciiTheme="minorHAnsi" w:hAnsiTheme="minorHAnsi" w:cstheme="minorHAnsi"/>
          <w:sz w:val="22"/>
          <w:szCs w:val="22"/>
        </w:rPr>
        <w:t>Care was taken to ensure that teams who had been promoted at the end of the 2019-20 season appeared in the correct division although the smaller number of divisions meant that some would still be competing against teams who had been in their division previously</w:t>
      </w:r>
      <w:r>
        <w:rPr>
          <w:rFonts w:asciiTheme="minorHAnsi" w:hAnsiTheme="minorHAnsi" w:cstheme="minorHAnsi"/>
          <w:sz w:val="22"/>
          <w:szCs w:val="22"/>
        </w:rPr>
        <w:t>.</w:t>
      </w:r>
    </w:p>
    <w:p w14:paraId="0DF0099E" w14:textId="77777777" w:rsidR="00ED1552" w:rsidRPr="00ED1552" w:rsidRDefault="00ED1552" w:rsidP="00ED1552">
      <w:pPr>
        <w:rPr>
          <w:rFonts w:asciiTheme="minorHAnsi" w:hAnsiTheme="minorHAnsi" w:cstheme="minorHAnsi"/>
          <w:sz w:val="22"/>
          <w:szCs w:val="22"/>
        </w:rPr>
      </w:pPr>
    </w:p>
    <w:p w14:paraId="425C5C0F" w14:textId="7EA9DAA5"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About a week after the divisions were created on the EBU system and all the information sent to captains two more teams came forward asking to play</w:t>
      </w:r>
      <w:r>
        <w:rPr>
          <w:rFonts w:asciiTheme="minorHAnsi" w:hAnsiTheme="minorHAnsi" w:cstheme="minorHAnsi"/>
          <w:sz w:val="22"/>
          <w:szCs w:val="22"/>
        </w:rPr>
        <w:t xml:space="preserve">. </w:t>
      </w:r>
      <w:r w:rsidRPr="00ED1552">
        <w:rPr>
          <w:rFonts w:asciiTheme="minorHAnsi" w:hAnsiTheme="minorHAnsi" w:cstheme="minorHAnsi"/>
          <w:sz w:val="22"/>
          <w:szCs w:val="22"/>
        </w:rPr>
        <w:t xml:space="preserve">In keeping with my principle of trying to encourage bridge to be played rather than impeding it, I promoted one team from Div </w:t>
      </w:r>
      <w:r>
        <w:rPr>
          <w:rFonts w:asciiTheme="minorHAnsi" w:hAnsiTheme="minorHAnsi" w:cstheme="minorHAnsi"/>
          <w:sz w:val="22"/>
          <w:szCs w:val="22"/>
        </w:rPr>
        <w:t>2</w:t>
      </w:r>
      <w:r w:rsidRPr="00ED1552">
        <w:rPr>
          <w:rFonts w:asciiTheme="minorHAnsi" w:hAnsiTheme="minorHAnsi" w:cstheme="minorHAnsi"/>
          <w:sz w:val="22"/>
          <w:szCs w:val="22"/>
        </w:rPr>
        <w:t xml:space="preserve"> to Div </w:t>
      </w:r>
      <w:r>
        <w:rPr>
          <w:rFonts w:asciiTheme="minorHAnsi" w:hAnsiTheme="minorHAnsi" w:cstheme="minorHAnsi"/>
          <w:sz w:val="22"/>
          <w:szCs w:val="22"/>
        </w:rPr>
        <w:t>1</w:t>
      </w:r>
      <w:r w:rsidRPr="00ED1552">
        <w:rPr>
          <w:rFonts w:asciiTheme="minorHAnsi" w:hAnsiTheme="minorHAnsi" w:cstheme="minorHAnsi"/>
          <w:sz w:val="22"/>
          <w:szCs w:val="22"/>
        </w:rPr>
        <w:t xml:space="preserve"> (by random draw from those teams wishing to be considered) and then drew two teams from Div 3 to be promoted to Div 2 again by random draw but this time from a limited number of teams chosen by me</w:t>
      </w:r>
      <w:r>
        <w:rPr>
          <w:rFonts w:asciiTheme="minorHAnsi" w:hAnsiTheme="minorHAnsi" w:cstheme="minorHAnsi"/>
          <w:sz w:val="22"/>
          <w:szCs w:val="22"/>
        </w:rPr>
        <w:t xml:space="preserve">. </w:t>
      </w:r>
      <w:r w:rsidRPr="00ED1552">
        <w:rPr>
          <w:rFonts w:asciiTheme="minorHAnsi" w:hAnsiTheme="minorHAnsi" w:cstheme="minorHAnsi"/>
          <w:sz w:val="22"/>
          <w:szCs w:val="22"/>
        </w:rPr>
        <w:t>I then selected two teams from Div 4 to be promoted to Div 3 and added the two new teams to Div 4</w:t>
      </w:r>
      <w:r>
        <w:rPr>
          <w:rFonts w:asciiTheme="minorHAnsi" w:hAnsiTheme="minorHAnsi" w:cstheme="minorHAnsi"/>
          <w:sz w:val="22"/>
          <w:szCs w:val="22"/>
        </w:rPr>
        <w:t xml:space="preserve">. </w:t>
      </w:r>
      <w:r w:rsidRPr="00ED1552">
        <w:rPr>
          <w:rFonts w:asciiTheme="minorHAnsi" w:hAnsiTheme="minorHAnsi" w:cstheme="minorHAnsi"/>
          <w:sz w:val="22"/>
          <w:szCs w:val="22"/>
        </w:rPr>
        <w:t>The result is 5 Divisions of ten teams each. They will all play 9 matches between October and then end of April 2022</w:t>
      </w:r>
      <w:r>
        <w:rPr>
          <w:rFonts w:asciiTheme="minorHAnsi" w:hAnsiTheme="minorHAnsi" w:cstheme="minorHAnsi"/>
          <w:sz w:val="22"/>
          <w:szCs w:val="22"/>
        </w:rPr>
        <w:t xml:space="preserve">. </w:t>
      </w:r>
      <w:r w:rsidRPr="00ED1552">
        <w:rPr>
          <w:rFonts w:asciiTheme="minorHAnsi" w:hAnsiTheme="minorHAnsi" w:cstheme="minorHAnsi"/>
          <w:sz w:val="22"/>
          <w:szCs w:val="22"/>
        </w:rPr>
        <w:t>I managed to get the EBU to reopen the system (as all Divisions had been fixed by then) and made the necessary adjustments</w:t>
      </w:r>
      <w:r>
        <w:rPr>
          <w:rFonts w:asciiTheme="minorHAnsi" w:hAnsiTheme="minorHAnsi" w:cstheme="minorHAnsi"/>
          <w:sz w:val="22"/>
          <w:szCs w:val="22"/>
        </w:rPr>
        <w:t xml:space="preserve">. </w:t>
      </w:r>
      <w:r w:rsidRPr="00ED1552">
        <w:rPr>
          <w:rFonts w:asciiTheme="minorHAnsi" w:hAnsiTheme="minorHAnsi" w:cstheme="minorHAnsi"/>
          <w:sz w:val="22"/>
          <w:szCs w:val="22"/>
        </w:rPr>
        <w:t>I created new contact details for all captains and sent those out</w:t>
      </w:r>
    </w:p>
    <w:p w14:paraId="6C44891B" w14:textId="77777777" w:rsidR="00ED1552" w:rsidRPr="00ED1552" w:rsidRDefault="00ED1552" w:rsidP="00ED1552">
      <w:pPr>
        <w:rPr>
          <w:rFonts w:asciiTheme="minorHAnsi" w:hAnsiTheme="minorHAnsi" w:cstheme="minorHAnsi"/>
          <w:sz w:val="22"/>
          <w:szCs w:val="22"/>
        </w:rPr>
      </w:pPr>
    </w:p>
    <w:p w14:paraId="1C4CD2F6" w14:textId="0D76AE56"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Hopefully things will run smoothly from now until April</w:t>
      </w:r>
      <w:r>
        <w:rPr>
          <w:rFonts w:asciiTheme="minorHAnsi" w:hAnsiTheme="minorHAnsi" w:cstheme="minorHAnsi"/>
          <w:sz w:val="22"/>
          <w:szCs w:val="22"/>
        </w:rPr>
        <w:t>.</w:t>
      </w:r>
    </w:p>
    <w:p w14:paraId="4A45EE79" w14:textId="77777777" w:rsidR="00ED1552" w:rsidRPr="00ED1552" w:rsidRDefault="00ED1552" w:rsidP="00ED1552">
      <w:pPr>
        <w:rPr>
          <w:rFonts w:asciiTheme="minorHAnsi" w:hAnsiTheme="minorHAnsi" w:cstheme="minorHAnsi"/>
          <w:sz w:val="22"/>
          <w:szCs w:val="22"/>
        </w:rPr>
      </w:pPr>
    </w:p>
    <w:p w14:paraId="77DA8041" w14:textId="5535D69A"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I have been asked for two rulings in a Div 1 match and am in the process of considering the facts</w:t>
      </w:r>
      <w:r>
        <w:rPr>
          <w:rFonts w:asciiTheme="minorHAnsi" w:hAnsiTheme="minorHAnsi" w:cstheme="minorHAnsi"/>
          <w:sz w:val="22"/>
          <w:szCs w:val="22"/>
        </w:rPr>
        <w:t>.</w:t>
      </w:r>
    </w:p>
    <w:p w14:paraId="147737D3" w14:textId="77777777" w:rsidR="00ED1552" w:rsidRPr="00ED1552" w:rsidRDefault="00ED1552" w:rsidP="00ED1552">
      <w:pPr>
        <w:rPr>
          <w:rFonts w:asciiTheme="minorHAnsi" w:hAnsiTheme="minorHAnsi" w:cstheme="minorHAnsi"/>
          <w:sz w:val="22"/>
          <w:szCs w:val="22"/>
        </w:rPr>
      </w:pPr>
    </w:p>
    <w:p w14:paraId="3CA55705" w14:textId="165BE557"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 xml:space="preserve">Two Div 3 teams had problems setting up a match on BBO resulting in some raised </w:t>
      </w:r>
      <w:r w:rsidR="006F70D6" w:rsidRPr="00ED1552">
        <w:rPr>
          <w:rFonts w:asciiTheme="minorHAnsi" w:hAnsiTheme="minorHAnsi" w:cstheme="minorHAnsi"/>
          <w:sz w:val="22"/>
          <w:szCs w:val="22"/>
        </w:rPr>
        <w:t>tempers,</w:t>
      </w:r>
      <w:r w:rsidRPr="00ED1552">
        <w:rPr>
          <w:rFonts w:asciiTheme="minorHAnsi" w:hAnsiTheme="minorHAnsi" w:cstheme="minorHAnsi"/>
          <w:sz w:val="22"/>
          <w:szCs w:val="22"/>
        </w:rPr>
        <w:t xml:space="preserve"> but I have ruled that they have ample time (more than 6 months) to rearrange it and that they must do so. If needed</w:t>
      </w:r>
      <w:r>
        <w:rPr>
          <w:rFonts w:asciiTheme="minorHAnsi" w:hAnsiTheme="minorHAnsi" w:cstheme="minorHAnsi"/>
          <w:sz w:val="22"/>
          <w:szCs w:val="22"/>
        </w:rPr>
        <w:t>,</w:t>
      </w:r>
      <w:r w:rsidRPr="00ED1552">
        <w:rPr>
          <w:rFonts w:asciiTheme="minorHAnsi" w:hAnsiTheme="minorHAnsi" w:cstheme="minorHAnsi"/>
          <w:sz w:val="22"/>
          <w:szCs w:val="22"/>
        </w:rPr>
        <w:t xml:space="preserve"> I will set the rearranged match up for them</w:t>
      </w:r>
      <w:r>
        <w:rPr>
          <w:rFonts w:asciiTheme="minorHAnsi" w:hAnsiTheme="minorHAnsi" w:cstheme="minorHAnsi"/>
          <w:sz w:val="22"/>
          <w:szCs w:val="22"/>
        </w:rPr>
        <w:t>.</w:t>
      </w:r>
    </w:p>
    <w:p w14:paraId="480E1AFE" w14:textId="682F28BB" w:rsidR="005574B4" w:rsidRPr="005574B4" w:rsidRDefault="005574B4" w:rsidP="00DE0143">
      <w:pPr>
        <w:spacing w:line="259" w:lineRule="auto"/>
        <w:rPr>
          <w:rFonts w:asciiTheme="minorHAnsi" w:eastAsiaTheme="minorHAnsi" w:hAnsiTheme="minorHAnsi" w:cstheme="minorHAnsi"/>
          <w:bCs/>
          <w:sz w:val="22"/>
          <w:szCs w:val="22"/>
          <w:lang w:eastAsia="en-US"/>
        </w:rPr>
      </w:pPr>
    </w:p>
    <w:p w14:paraId="4C5F7580" w14:textId="77777777" w:rsidR="005574B4" w:rsidRPr="005574B4" w:rsidRDefault="005574B4" w:rsidP="00DE0143">
      <w:pPr>
        <w:spacing w:line="259" w:lineRule="auto"/>
        <w:rPr>
          <w:rFonts w:asciiTheme="minorHAnsi" w:eastAsiaTheme="minorHAnsi" w:hAnsiTheme="minorHAnsi" w:cstheme="minorHAnsi"/>
          <w:b/>
          <w:sz w:val="22"/>
          <w:szCs w:val="22"/>
          <w:u w:val="single"/>
          <w:lang w:eastAsia="en-US"/>
        </w:rPr>
      </w:pPr>
    </w:p>
    <w:p w14:paraId="6E3BD82D" w14:textId="77777777" w:rsidR="005574B4" w:rsidRDefault="00C24A63" w:rsidP="00DE0143">
      <w:pPr>
        <w:spacing w:line="259" w:lineRule="auto"/>
        <w:rPr>
          <w:rFonts w:eastAsiaTheme="minorHAnsi"/>
          <w:b/>
          <w:u w:val="single"/>
          <w:lang w:eastAsia="en-US"/>
        </w:rPr>
      </w:pPr>
      <w:r>
        <w:rPr>
          <w:rFonts w:eastAsiaTheme="minorHAnsi"/>
          <w:b/>
          <w:u w:val="single"/>
          <w:lang w:eastAsia="en-US"/>
        </w:rPr>
        <w:t>Higson Cup Secretary (Adam Wiseberg)</w:t>
      </w:r>
    </w:p>
    <w:p w14:paraId="0604D90A" w14:textId="51D46945"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For 2019-20 the Treasurer and I decided to include the entry fee for the Cup in the League entry fee, effectively making the Cup free to enter</w:t>
      </w:r>
      <w:r>
        <w:rPr>
          <w:rFonts w:asciiTheme="minorHAnsi" w:hAnsiTheme="minorHAnsi" w:cstheme="minorHAnsi"/>
          <w:sz w:val="22"/>
          <w:szCs w:val="22"/>
        </w:rPr>
        <w:t>.</w:t>
      </w:r>
    </w:p>
    <w:p w14:paraId="0306F95A" w14:textId="77777777" w:rsidR="00ED1552" w:rsidRPr="00ED1552" w:rsidRDefault="00ED1552" w:rsidP="00ED1552">
      <w:pPr>
        <w:rPr>
          <w:rFonts w:asciiTheme="minorHAnsi" w:hAnsiTheme="minorHAnsi" w:cstheme="minorHAnsi"/>
          <w:sz w:val="22"/>
          <w:szCs w:val="22"/>
        </w:rPr>
      </w:pPr>
    </w:p>
    <w:p w14:paraId="3D98A552" w14:textId="74A5EC12"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 xml:space="preserve">After some </w:t>
      </w:r>
      <w:r w:rsidR="006F70D6" w:rsidRPr="00ED1552">
        <w:rPr>
          <w:rFonts w:asciiTheme="minorHAnsi" w:hAnsiTheme="minorHAnsi" w:cstheme="minorHAnsi"/>
          <w:sz w:val="22"/>
          <w:szCs w:val="22"/>
        </w:rPr>
        <w:t>press</w:t>
      </w:r>
      <w:r w:rsidR="006F70D6">
        <w:rPr>
          <w:rFonts w:asciiTheme="minorHAnsi" w:hAnsiTheme="minorHAnsi" w:cstheme="minorHAnsi"/>
          <w:sz w:val="22"/>
          <w:szCs w:val="22"/>
        </w:rPr>
        <w:t>-</w:t>
      </w:r>
      <w:r w:rsidR="006F70D6" w:rsidRPr="00ED1552">
        <w:rPr>
          <w:rFonts w:asciiTheme="minorHAnsi" w:hAnsiTheme="minorHAnsi" w:cstheme="minorHAnsi"/>
          <w:sz w:val="22"/>
          <w:szCs w:val="22"/>
        </w:rPr>
        <w:t>ganging,</w:t>
      </w:r>
      <w:r w:rsidRPr="00ED1552">
        <w:rPr>
          <w:rFonts w:asciiTheme="minorHAnsi" w:hAnsiTheme="minorHAnsi" w:cstheme="minorHAnsi"/>
          <w:sz w:val="22"/>
          <w:szCs w:val="22"/>
        </w:rPr>
        <w:t xml:space="preserve"> I managed to get 32 entries</w:t>
      </w:r>
      <w:r>
        <w:rPr>
          <w:rFonts w:asciiTheme="minorHAnsi" w:hAnsiTheme="minorHAnsi" w:cstheme="minorHAnsi"/>
          <w:sz w:val="22"/>
          <w:szCs w:val="22"/>
        </w:rPr>
        <w:t>.</w:t>
      </w:r>
    </w:p>
    <w:p w14:paraId="240B1A67" w14:textId="77777777" w:rsidR="00ED1552" w:rsidRPr="00ED1552" w:rsidRDefault="00ED1552" w:rsidP="00ED1552">
      <w:pPr>
        <w:rPr>
          <w:rFonts w:asciiTheme="minorHAnsi" w:hAnsiTheme="minorHAnsi" w:cstheme="minorHAnsi"/>
          <w:sz w:val="22"/>
          <w:szCs w:val="22"/>
        </w:rPr>
      </w:pPr>
    </w:p>
    <w:p w14:paraId="5900A334" w14:textId="1EF44A55"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I have made small adjustments to the handicaps for the knock</w:t>
      </w:r>
      <w:r>
        <w:rPr>
          <w:rFonts w:asciiTheme="minorHAnsi" w:hAnsiTheme="minorHAnsi" w:cstheme="minorHAnsi"/>
          <w:sz w:val="22"/>
          <w:szCs w:val="22"/>
        </w:rPr>
        <w:t>-</w:t>
      </w:r>
      <w:r w:rsidRPr="00ED1552">
        <w:rPr>
          <w:rFonts w:asciiTheme="minorHAnsi" w:hAnsiTheme="minorHAnsi" w:cstheme="minorHAnsi"/>
          <w:sz w:val="22"/>
          <w:szCs w:val="22"/>
        </w:rPr>
        <w:t>out stages and there will also be changes to the handicaps for the finals</w:t>
      </w:r>
      <w:r>
        <w:rPr>
          <w:rFonts w:asciiTheme="minorHAnsi" w:hAnsiTheme="minorHAnsi" w:cstheme="minorHAnsi"/>
          <w:sz w:val="22"/>
          <w:szCs w:val="22"/>
        </w:rPr>
        <w:t>.</w:t>
      </w:r>
    </w:p>
    <w:p w14:paraId="0881EE2A" w14:textId="77777777" w:rsidR="00ED1552" w:rsidRPr="00ED1552" w:rsidRDefault="00ED1552" w:rsidP="00ED1552">
      <w:pPr>
        <w:rPr>
          <w:rFonts w:asciiTheme="minorHAnsi" w:hAnsiTheme="minorHAnsi" w:cstheme="minorHAnsi"/>
          <w:sz w:val="22"/>
          <w:szCs w:val="22"/>
        </w:rPr>
      </w:pPr>
    </w:p>
    <w:p w14:paraId="0929A572" w14:textId="21BFD716" w:rsidR="00ED1552" w:rsidRPr="00ED1552" w:rsidRDefault="00ED1552" w:rsidP="00ED1552">
      <w:pPr>
        <w:rPr>
          <w:rFonts w:asciiTheme="minorHAnsi" w:hAnsiTheme="minorHAnsi" w:cstheme="minorHAnsi"/>
          <w:sz w:val="22"/>
          <w:szCs w:val="22"/>
        </w:rPr>
      </w:pPr>
      <w:r w:rsidRPr="00ED1552">
        <w:rPr>
          <w:rFonts w:asciiTheme="minorHAnsi" w:hAnsiTheme="minorHAnsi" w:cstheme="minorHAnsi"/>
          <w:sz w:val="22"/>
          <w:szCs w:val="22"/>
        </w:rPr>
        <w:t>I seeded all Div 1 &amp; 2 teams so that they can’t meet each other in the first round</w:t>
      </w:r>
      <w:r>
        <w:rPr>
          <w:rFonts w:asciiTheme="minorHAnsi" w:hAnsiTheme="minorHAnsi" w:cstheme="minorHAnsi"/>
          <w:sz w:val="22"/>
          <w:szCs w:val="22"/>
        </w:rPr>
        <w:t xml:space="preserve">. </w:t>
      </w:r>
      <w:r w:rsidRPr="00ED1552">
        <w:rPr>
          <w:rFonts w:asciiTheme="minorHAnsi" w:hAnsiTheme="minorHAnsi" w:cstheme="minorHAnsi"/>
          <w:sz w:val="22"/>
          <w:szCs w:val="22"/>
        </w:rPr>
        <w:t>32 teams will play in round 1 with all the losers going to the Plate</w:t>
      </w:r>
      <w:r>
        <w:rPr>
          <w:rFonts w:asciiTheme="minorHAnsi" w:hAnsiTheme="minorHAnsi" w:cstheme="minorHAnsi"/>
          <w:sz w:val="22"/>
          <w:szCs w:val="22"/>
        </w:rPr>
        <w:t xml:space="preserve">. </w:t>
      </w:r>
      <w:r w:rsidRPr="00ED1552">
        <w:rPr>
          <w:rFonts w:asciiTheme="minorHAnsi" w:hAnsiTheme="minorHAnsi" w:cstheme="minorHAnsi"/>
          <w:sz w:val="22"/>
          <w:szCs w:val="22"/>
        </w:rPr>
        <w:t>Round 2 of the Cup and Round 1 of the Plate will have 16 teams in each</w:t>
      </w:r>
      <w:r>
        <w:rPr>
          <w:rFonts w:asciiTheme="minorHAnsi" w:hAnsiTheme="minorHAnsi" w:cstheme="minorHAnsi"/>
          <w:sz w:val="22"/>
          <w:szCs w:val="22"/>
        </w:rPr>
        <w:t xml:space="preserve">. </w:t>
      </w:r>
      <w:r w:rsidRPr="00ED1552">
        <w:rPr>
          <w:rFonts w:asciiTheme="minorHAnsi" w:hAnsiTheme="minorHAnsi" w:cstheme="minorHAnsi"/>
          <w:sz w:val="22"/>
          <w:szCs w:val="22"/>
        </w:rPr>
        <w:t>All teams will play at least two matches and there will be two 8 team finals</w:t>
      </w:r>
    </w:p>
    <w:p w14:paraId="49F6CB83" w14:textId="77777777" w:rsidR="005574B4" w:rsidRDefault="005574B4" w:rsidP="00DE0143">
      <w:pPr>
        <w:spacing w:line="259" w:lineRule="auto"/>
        <w:rPr>
          <w:rFonts w:eastAsiaTheme="minorHAnsi"/>
          <w:b/>
          <w:u w:val="single"/>
          <w:lang w:eastAsia="en-US"/>
        </w:rPr>
      </w:pPr>
    </w:p>
    <w:p w14:paraId="58BDB7F6" w14:textId="2477FC6A" w:rsidR="00044F13" w:rsidRPr="005574B4" w:rsidRDefault="00C24A63" w:rsidP="00DE0143">
      <w:pPr>
        <w:spacing w:line="259" w:lineRule="auto"/>
        <w:rPr>
          <w:rFonts w:eastAsiaTheme="minorHAnsi"/>
          <w:b/>
          <w:u w:val="single"/>
          <w:lang w:eastAsia="en-US"/>
        </w:rPr>
      </w:pPr>
      <w:r>
        <w:rPr>
          <w:rFonts w:eastAsiaTheme="minorHAnsi"/>
          <w:b/>
          <w:u w:val="single"/>
          <w:lang w:eastAsia="en-US"/>
        </w:rPr>
        <w:t>Goldstone Trophy Secretary (Roger Hopton)</w:t>
      </w:r>
      <w:bookmarkStart w:id="2" w:name="_Hlk527884907"/>
    </w:p>
    <w:bookmarkEnd w:id="2"/>
    <w:p w14:paraId="408A1F69" w14:textId="5098A00B" w:rsidR="00C53C83" w:rsidRPr="00B77092" w:rsidRDefault="00B77092" w:rsidP="00DE0143">
      <w:pPr>
        <w:spacing w:line="259" w:lineRule="auto"/>
        <w:rPr>
          <w:rFonts w:asciiTheme="minorHAnsi" w:eastAsiaTheme="minorHAnsi" w:hAnsiTheme="minorHAnsi" w:cstheme="minorHAnsi"/>
          <w:sz w:val="22"/>
          <w:szCs w:val="22"/>
          <w:lang w:eastAsia="en-US"/>
        </w:rPr>
      </w:pPr>
      <w:r w:rsidRPr="00B77092">
        <w:rPr>
          <w:rFonts w:asciiTheme="minorHAnsi" w:eastAsiaTheme="minorHAnsi" w:hAnsiTheme="minorHAnsi" w:cstheme="minorHAnsi"/>
          <w:sz w:val="22"/>
          <w:szCs w:val="22"/>
          <w:lang w:eastAsia="en-US"/>
        </w:rPr>
        <w:lastRenderedPageBreak/>
        <w:t>No report to date.</w:t>
      </w:r>
    </w:p>
    <w:p w14:paraId="0A40AE73" w14:textId="77777777" w:rsidR="00B77092" w:rsidRDefault="00B77092" w:rsidP="00DE0143">
      <w:pPr>
        <w:spacing w:line="259" w:lineRule="auto"/>
        <w:rPr>
          <w:rFonts w:eastAsiaTheme="minorHAnsi"/>
          <w:lang w:eastAsia="en-US"/>
        </w:rPr>
      </w:pPr>
    </w:p>
    <w:p w14:paraId="11940439" w14:textId="66ABD744" w:rsidR="006D358F" w:rsidRPr="006629A4" w:rsidRDefault="00DE0143" w:rsidP="006629A4">
      <w:pPr>
        <w:spacing w:line="259" w:lineRule="auto"/>
        <w:rPr>
          <w:rFonts w:eastAsiaTheme="minorHAnsi"/>
          <w:b/>
          <w:u w:val="single"/>
          <w:lang w:eastAsia="en-US"/>
        </w:rPr>
      </w:pPr>
      <w:r w:rsidRPr="006609D1">
        <w:rPr>
          <w:rFonts w:eastAsiaTheme="minorHAnsi"/>
          <w:b/>
          <w:u w:val="single"/>
          <w:lang w:eastAsia="en-US"/>
        </w:rPr>
        <w:t>Membership Secretary</w:t>
      </w:r>
      <w:r w:rsidR="0031122A">
        <w:rPr>
          <w:rFonts w:eastAsiaTheme="minorHAnsi"/>
          <w:b/>
          <w:u w:val="single"/>
          <w:lang w:eastAsia="en-US"/>
        </w:rPr>
        <w:t xml:space="preserve"> (</w:t>
      </w:r>
      <w:r w:rsidR="00D25242">
        <w:rPr>
          <w:rFonts w:eastAsiaTheme="minorHAnsi"/>
          <w:b/>
          <w:u w:val="single"/>
          <w:lang w:eastAsia="en-US"/>
        </w:rPr>
        <w:t>Alan Mould</w:t>
      </w:r>
      <w:r w:rsidR="0031122A">
        <w:rPr>
          <w:rFonts w:eastAsiaTheme="minorHAnsi"/>
          <w:b/>
          <w:u w:val="single"/>
          <w:lang w:eastAsia="en-US"/>
        </w:rPr>
        <w:t>)</w:t>
      </w:r>
    </w:p>
    <w:p w14:paraId="422D0A37" w14:textId="415E090C" w:rsidR="00CE0FA1" w:rsidRDefault="006629A4"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 said in my previous report</w:t>
      </w:r>
      <w:r w:rsidR="0072464F">
        <w:rPr>
          <w:rFonts w:asciiTheme="minorHAnsi" w:eastAsiaTheme="minorHAnsi" w:hAnsiTheme="minorHAnsi" w:cstheme="minorBidi"/>
          <w:sz w:val="22"/>
          <w:szCs w:val="22"/>
          <w:lang w:eastAsia="en-US"/>
        </w:rPr>
        <w:t>s that</w:t>
      </w:r>
      <w:r>
        <w:rPr>
          <w:rFonts w:asciiTheme="minorHAnsi" w:eastAsiaTheme="minorHAnsi" w:hAnsiTheme="minorHAnsi" w:cstheme="minorBidi"/>
          <w:sz w:val="22"/>
          <w:szCs w:val="22"/>
          <w:lang w:eastAsia="en-US"/>
        </w:rPr>
        <w:t xml:space="preserve"> </w:t>
      </w:r>
      <w:r w:rsidR="00CE0FA1">
        <w:rPr>
          <w:rFonts w:asciiTheme="minorHAnsi" w:eastAsiaTheme="minorHAnsi" w:hAnsiTheme="minorHAnsi" w:cstheme="minorBidi"/>
          <w:sz w:val="22"/>
          <w:szCs w:val="22"/>
          <w:lang w:eastAsia="en-US"/>
        </w:rPr>
        <w:t xml:space="preserve">I </w:t>
      </w:r>
      <w:r w:rsidR="0072464F">
        <w:rPr>
          <w:rFonts w:asciiTheme="minorHAnsi" w:eastAsiaTheme="minorHAnsi" w:hAnsiTheme="minorHAnsi" w:cstheme="minorBidi"/>
          <w:sz w:val="22"/>
          <w:szCs w:val="22"/>
          <w:lang w:eastAsia="en-US"/>
        </w:rPr>
        <w:t>was</w:t>
      </w:r>
      <w:r w:rsidR="00CE0FA1">
        <w:rPr>
          <w:rFonts w:asciiTheme="minorHAnsi" w:eastAsiaTheme="minorHAnsi" w:hAnsiTheme="minorHAnsi" w:cstheme="minorBidi"/>
          <w:sz w:val="22"/>
          <w:szCs w:val="22"/>
          <w:lang w:eastAsia="en-US"/>
        </w:rPr>
        <w:t xml:space="preserve"> unconvinced that the membership data </w:t>
      </w:r>
      <w:r w:rsidR="0072464F">
        <w:rPr>
          <w:rFonts w:asciiTheme="minorHAnsi" w:eastAsiaTheme="minorHAnsi" w:hAnsiTheme="minorHAnsi" w:cstheme="minorBidi"/>
          <w:sz w:val="22"/>
          <w:szCs w:val="22"/>
          <w:lang w:eastAsia="en-US"/>
        </w:rPr>
        <w:t>wa</w:t>
      </w:r>
      <w:r w:rsidR="00CE0FA1">
        <w:rPr>
          <w:rFonts w:asciiTheme="minorHAnsi" w:eastAsiaTheme="minorHAnsi" w:hAnsiTheme="minorHAnsi" w:cstheme="minorBidi"/>
          <w:sz w:val="22"/>
          <w:szCs w:val="22"/>
          <w:lang w:eastAsia="en-US"/>
        </w:rPr>
        <w:t>s terribly meaningful given the continued lockdown</w:t>
      </w:r>
      <w:r w:rsidR="0072464F">
        <w:rPr>
          <w:rFonts w:asciiTheme="minorHAnsi" w:eastAsiaTheme="minorHAnsi" w:hAnsiTheme="minorHAnsi" w:cstheme="minorBidi"/>
          <w:sz w:val="22"/>
          <w:szCs w:val="22"/>
          <w:lang w:eastAsia="en-US"/>
        </w:rPr>
        <w:t>. Given the very slow return to F2F bridge in clubs, I am still unconvinced it is terribly meaningful</w:t>
      </w:r>
      <w:r w:rsidR="00397330">
        <w:rPr>
          <w:rFonts w:asciiTheme="minorHAnsi" w:eastAsiaTheme="minorHAnsi" w:hAnsiTheme="minorHAnsi" w:cstheme="minorBidi"/>
          <w:sz w:val="22"/>
          <w:szCs w:val="22"/>
          <w:lang w:eastAsia="en-US"/>
        </w:rPr>
        <w:t>,</w:t>
      </w:r>
      <w:r w:rsidR="0072464F">
        <w:rPr>
          <w:rFonts w:asciiTheme="minorHAnsi" w:eastAsiaTheme="minorHAnsi" w:hAnsiTheme="minorHAnsi" w:cstheme="minorBidi"/>
          <w:sz w:val="22"/>
          <w:szCs w:val="22"/>
          <w:lang w:eastAsia="en-US"/>
        </w:rPr>
        <w:t xml:space="preserve"> but I present it nevertheless. M</w:t>
      </w:r>
      <w:r w:rsidR="00CE0FA1">
        <w:rPr>
          <w:rFonts w:asciiTheme="minorHAnsi" w:eastAsiaTheme="minorHAnsi" w:hAnsiTheme="minorHAnsi" w:cstheme="minorBidi"/>
          <w:sz w:val="22"/>
          <w:szCs w:val="22"/>
          <w:lang w:eastAsia="en-US"/>
        </w:rPr>
        <w:t xml:space="preserve">CBA membership </w:t>
      </w:r>
      <w:r w:rsidR="00E07C94">
        <w:rPr>
          <w:rFonts w:asciiTheme="minorHAnsi" w:eastAsiaTheme="minorHAnsi" w:hAnsiTheme="minorHAnsi" w:cstheme="minorBidi"/>
          <w:sz w:val="22"/>
          <w:szCs w:val="22"/>
          <w:lang w:eastAsia="en-US"/>
        </w:rPr>
        <w:t xml:space="preserve">remains </w:t>
      </w:r>
      <w:r w:rsidR="00CE0FA1">
        <w:rPr>
          <w:rFonts w:asciiTheme="minorHAnsi" w:eastAsiaTheme="minorHAnsi" w:hAnsiTheme="minorHAnsi" w:cstheme="minorBidi"/>
          <w:sz w:val="22"/>
          <w:szCs w:val="22"/>
          <w:lang w:eastAsia="en-US"/>
        </w:rPr>
        <w:t xml:space="preserve">artificially slightly increased due to Adam’s laudable insistence that anyone who plays in our </w:t>
      </w:r>
      <w:r w:rsidR="00ED1FFD">
        <w:rPr>
          <w:rFonts w:asciiTheme="minorHAnsi" w:eastAsiaTheme="minorHAnsi" w:hAnsiTheme="minorHAnsi" w:cstheme="minorBidi"/>
          <w:sz w:val="22"/>
          <w:szCs w:val="22"/>
          <w:lang w:eastAsia="en-US"/>
        </w:rPr>
        <w:t xml:space="preserve">online </w:t>
      </w:r>
      <w:r w:rsidR="00CE0FA1">
        <w:rPr>
          <w:rFonts w:asciiTheme="minorHAnsi" w:eastAsiaTheme="minorHAnsi" w:hAnsiTheme="minorHAnsi" w:cstheme="minorBidi"/>
          <w:sz w:val="22"/>
          <w:szCs w:val="22"/>
          <w:lang w:eastAsia="en-US"/>
        </w:rPr>
        <w:t>events in any</w:t>
      </w:r>
      <w:r w:rsidR="006D358F">
        <w:rPr>
          <w:rFonts w:asciiTheme="minorHAnsi" w:eastAsiaTheme="minorHAnsi" w:hAnsiTheme="minorHAnsi" w:cstheme="minorBidi"/>
          <w:sz w:val="22"/>
          <w:szCs w:val="22"/>
          <w:lang w:eastAsia="en-US"/>
        </w:rPr>
        <w:t xml:space="preserve"> </w:t>
      </w:r>
      <w:r w:rsidR="00CE0FA1">
        <w:rPr>
          <w:rFonts w:asciiTheme="minorHAnsi" w:eastAsiaTheme="minorHAnsi" w:hAnsiTheme="minorHAnsi" w:cstheme="minorBidi"/>
          <w:sz w:val="22"/>
          <w:szCs w:val="22"/>
          <w:lang w:eastAsia="en-US"/>
        </w:rPr>
        <w:t xml:space="preserve">consistent manner has to join MCBA. </w:t>
      </w:r>
    </w:p>
    <w:p w14:paraId="423162A8" w14:textId="335EAAF1" w:rsidR="00CE0FA1" w:rsidRP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 give below the data </w:t>
      </w:r>
      <w:r w:rsidR="005574B4">
        <w:rPr>
          <w:rFonts w:asciiTheme="minorHAnsi" w:eastAsiaTheme="minorHAnsi" w:hAnsiTheme="minorHAnsi" w:cstheme="minorBidi"/>
          <w:sz w:val="22"/>
          <w:szCs w:val="22"/>
          <w:lang w:eastAsia="en-US"/>
        </w:rPr>
        <w:t xml:space="preserve">from the EBU </w:t>
      </w:r>
      <w:r>
        <w:rPr>
          <w:rFonts w:asciiTheme="minorHAnsi" w:eastAsiaTheme="minorHAnsi" w:hAnsiTheme="minorHAnsi" w:cstheme="minorBidi"/>
          <w:sz w:val="22"/>
          <w:szCs w:val="22"/>
          <w:lang w:eastAsia="en-US"/>
        </w:rPr>
        <w:t>as of 4</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August 2020</w:t>
      </w:r>
      <w:r w:rsidR="006629A4">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as of 15</w:t>
      </w:r>
      <w:r w:rsidRPr="00CE0FA1">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 xml:space="preserve"> November 2020</w:t>
      </w:r>
      <w:r w:rsidR="006629A4">
        <w:rPr>
          <w:rFonts w:asciiTheme="minorHAnsi" w:eastAsiaTheme="minorHAnsi" w:hAnsiTheme="minorHAnsi" w:cstheme="minorBidi"/>
          <w:sz w:val="22"/>
          <w:szCs w:val="22"/>
          <w:lang w:eastAsia="en-US"/>
        </w:rPr>
        <w:t>, as of 23</w:t>
      </w:r>
      <w:r w:rsidR="006629A4" w:rsidRPr="006629A4">
        <w:rPr>
          <w:rFonts w:asciiTheme="minorHAnsi" w:eastAsiaTheme="minorHAnsi" w:hAnsiTheme="minorHAnsi" w:cstheme="minorBidi"/>
          <w:sz w:val="22"/>
          <w:szCs w:val="22"/>
          <w:vertAlign w:val="superscript"/>
          <w:lang w:eastAsia="en-US"/>
        </w:rPr>
        <w:t>rd</w:t>
      </w:r>
      <w:r w:rsidR="006629A4">
        <w:rPr>
          <w:rFonts w:asciiTheme="minorHAnsi" w:eastAsiaTheme="minorHAnsi" w:hAnsiTheme="minorHAnsi" w:cstheme="minorBidi"/>
          <w:sz w:val="22"/>
          <w:szCs w:val="22"/>
          <w:lang w:eastAsia="en-US"/>
        </w:rPr>
        <w:t xml:space="preserve"> February 2021</w:t>
      </w:r>
      <w:r w:rsidR="00ED1FFD">
        <w:rPr>
          <w:rFonts w:asciiTheme="minorHAnsi" w:eastAsiaTheme="minorHAnsi" w:hAnsiTheme="minorHAnsi" w:cstheme="minorBidi"/>
          <w:sz w:val="22"/>
          <w:szCs w:val="22"/>
          <w:lang w:eastAsia="en-US"/>
        </w:rPr>
        <w:t>, and as of 19</w:t>
      </w:r>
      <w:r w:rsidR="00ED1FFD" w:rsidRPr="00ED1FFD">
        <w:rPr>
          <w:rFonts w:asciiTheme="minorHAnsi" w:eastAsiaTheme="minorHAnsi" w:hAnsiTheme="minorHAnsi" w:cstheme="minorBidi"/>
          <w:sz w:val="22"/>
          <w:szCs w:val="22"/>
          <w:vertAlign w:val="superscript"/>
          <w:lang w:eastAsia="en-US"/>
        </w:rPr>
        <w:t>th</w:t>
      </w:r>
      <w:r w:rsidR="00ED1FFD">
        <w:rPr>
          <w:rFonts w:asciiTheme="minorHAnsi" w:eastAsiaTheme="minorHAnsi" w:hAnsiTheme="minorHAnsi" w:cstheme="minorBidi"/>
          <w:sz w:val="22"/>
          <w:szCs w:val="22"/>
          <w:lang w:eastAsia="en-US"/>
        </w:rPr>
        <w:t xml:space="preserve"> October 2021.</w:t>
      </w:r>
    </w:p>
    <w:tbl>
      <w:tblPr>
        <w:tblStyle w:val="TableGrid2"/>
        <w:tblW w:w="9498" w:type="dxa"/>
        <w:tblInd w:w="-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2026"/>
        <w:gridCol w:w="1926"/>
        <w:gridCol w:w="1926"/>
        <w:gridCol w:w="1926"/>
        <w:gridCol w:w="1694"/>
      </w:tblGrid>
      <w:tr w:rsidR="0072464F" w:rsidRPr="00CE0FA1" w14:paraId="6A7D3115" w14:textId="0ACBE50C" w:rsidTr="0072464F">
        <w:trPr>
          <w:trHeight w:val="510"/>
        </w:trPr>
        <w:tc>
          <w:tcPr>
            <w:tcW w:w="2026" w:type="dxa"/>
            <w:tcBorders>
              <w:top w:val="thinThickSmallGap" w:sz="12" w:space="0" w:color="auto"/>
              <w:left w:val="thinThickSmallGap" w:sz="12" w:space="0" w:color="auto"/>
              <w:bottom w:val="thinThickSmallGap" w:sz="12" w:space="0" w:color="auto"/>
              <w:right w:val="thinThickSmallGap" w:sz="12" w:space="0" w:color="auto"/>
            </w:tcBorders>
          </w:tcPr>
          <w:p w14:paraId="7BA29E18" w14:textId="77777777" w:rsidR="0072464F" w:rsidRPr="00CE0FA1" w:rsidRDefault="0072464F" w:rsidP="00CE0FA1">
            <w:pPr>
              <w:ind w:left="709"/>
              <w:rPr>
                <w:rFonts w:ascii="Arial" w:hAnsi="Arial" w:cs="Arial"/>
                <w:b/>
                <w:bCs/>
                <w:sz w:val="20"/>
                <w:szCs w:val="20"/>
              </w:rPr>
            </w:pPr>
            <w:r w:rsidRPr="00CE0FA1">
              <w:rPr>
                <w:rFonts w:ascii="Arial" w:hAnsi="Arial" w:cs="Arial"/>
                <w:b/>
                <w:bCs/>
                <w:sz w:val="20"/>
                <w:szCs w:val="20"/>
              </w:rPr>
              <w:t>Type of Member</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D7799F4" w14:textId="77777777" w:rsidR="0072464F" w:rsidRDefault="0072464F" w:rsidP="00CE0FA1">
            <w:pPr>
              <w:ind w:left="709"/>
              <w:jc w:val="center"/>
              <w:rPr>
                <w:rFonts w:ascii="Arial" w:hAnsi="Arial" w:cs="Arial"/>
                <w:b/>
                <w:sz w:val="20"/>
                <w:szCs w:val="20"/>
              </w:rPr>
            </w:pPr>
            <w:r w:rsidRPr="00CE0FA1">
              <w:rPr>
                <w:rFonts w:ascii="Arial" w:hAnsi="Arial" w:cs="Arial"/>
                <w:b/>
                <w:sz w:val="20"/>
                <w:szCs w:val="20"/>
              </w:rPr>
              <w:t>Total</w:t>
            </w:r>
          </w:p>
          <w:p w14:paraId="28980178" w14:textId="3D44ED27" w:rsidR="0072464F" w:rsidRPr="00CE0FA1" w:rsidRDefault="0072464F" w:rsidP="00CE0FA1">
            <w:pPr>
              <w:ind w:left="709"/>
              <w:jc w:val="center"/>
              <w:rPr>
                <w:rFonts w:ascii="Arial" w:hAnsi="Arial" w:cs="Arial"/>
                <w:b/>
                <w:sz w:val="20"/>
                <w:szCs w:val="20"/>
              </w:rPr>
            </w:pPr>
            <w:r>
              <w:rPr>
                <w:rFonts w:ascii="Arial" w:hAnsi="Arial" w:cs="Arial"/>
                <w:b/>
                <w:sz w:val="20"/>
                <w:szCs w:val="20"/>
              </w:rPr>
              <w:t>04/08/2020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2272A4AD" w14:textId="77777777" w:rsidR="0072464F" w:rsidRDefault="0072464F" w:rsidP="00CE0FA1">
            <w:pPr>
              <w:ind w:left="709"/>
              <w:jc w:val="center"/>
              <w:rPr>
                <w:rFonts w:ascii="Arial" w:hAnsi="Arial" w:cs="Arial"/>
                <w:b/>
                <w:sz w:val="20"/>
                <w:szCs w:val="20"/>
              </w:rPr>
            </w:pPr>
            <w:r>
              <w:rPr>
                <w:rFonts w:ascii="Arial" w:hAnsi="Arial" w:cs="Arial"/>
                <w:b/>
                <w:sz w:val="20"/>
                <w:szCs w:val="20"/>
              </w:rPr>
              <w:t>Total</w:t>
            </w:r>
          </w:p>
          <w:p w14:paraId="4D5E51AA" w14:textId="14A920AF" w:rsidR="0072464F" w:rsidRPr="00CE0FA1" w:rsidRDefault="0072464F" w:rsidP="00CE0FA1">
            <w:pPr>
              <w:ind w:left="709"/>
              <w:jc w:val="center"/>
              <w:rPr>
                <w:rFonts w:ascii="Arial" w:hAnsi="Arial" w:cs="Arial"/>
                <w:b/>
                <w:sz w:val="20"/>
                <w:szCs w:val="20"/>
              </w:rPr>
            </w:pPr>
            <w:r>
              <w:rPr>
                <w:rFonts w:ascii="Arial" w:hAnsi="Arial" w:cs="Arial"/>
                <w:b/>
                <w:sz w:val="20"/>
                <w:szCs w:val="20"/>
              </w:rPr>
              <w:t>15/11/2020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C6238D0" w14:textId="79033BD9" w:rsidR="0072464F" w:rsidRDefault="0072464F" w:rsidP="00CE0FA1">
            <w:pPr>
              <w:ind w:left="709"/>
              <w:jc w:val="center"/>
              <w:rPr>
                <w:rFonts w:ascii="Arial" w:hAnsi="Arial" w:cs="Arial"/>
                <w:b/>
                <w:sz w:val="20"/>
                <w:szCs w:val="20"/>
              </w:rPr>
            </w:pPr>
            <w:r>
              <w:rPr>
                <w:rFonts w:ascii="Arial" w:hAnsi="Arial" w:cs="Arial"/>
                <w:b/>
                <w:sz w:val="20"/>
                <w:szCs w:val="20"/>
              </w:rPr>
              <w:t>Total 23/02/2021</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tcPr>
          <w:p w14:paraId="32AB5D6C" w14:textId="77777777" w:rsidR="0072464F" w:rsidRDefault="0072464F" w:rsidP="00CE0FA1">
            <w:pPr>
              <w:ind w:left="709"/>
              <w:jc w:val="center"/>
              <w:rPr>
                <w:rFonts w:ascii="Arial" w:hAnsi="Arial" w:cs="Arial"/>
                <w:b/>
                <w:sz w:val="20"/>
                <w:szCs w:val="20"/>
              </w:rPr>
            </w:pPr>
            <w:r>
              <w:rPr>
                <w:rFonts w:ascii="Arial" w:hAnsi="Arial" w:cs="Arial"/>
                <w:b/>
                <w:sz w:val="20"/>
                <w:szCs w:val="20"/>
              </w:rPr>
              <w:t>Total</w:t>
            </w:r>
          </w:p>
          <w:p w14:paraId="4B1EAB5D" w14:textId="69B7C282" w:rsidR="0072464F" w:rsidRDefault="0072464F" w:rsidP="0072464F">
            <w:pPr>
              <w:ind w:left="24" w:right="-110"/>
              <w:jc w:val="center"/>
              <w:rPr>
                <w:rFonts w:ascii="Arial" w:hAnsi="Arial" w:cs="Arial"/>
                <w:b/>
                <w:sz w:val="20"/>
                <w:szCs w:val="20"/>
              </w:rPr>
            </w:pPr>
            <w:r>
              <w:rPr>
                <w:rFonts w:ascii="Arial" w:hAnsi="Arial" w:cs="Arial"/>
                <w:b/>
                <w:sz w:val="20"/>
                <w:szCs w:val="20"/>
              </w:rPr>
              <w:t>19/10/2021</w:t>
            </w:r>
          </w:p>
        </w:tc>
      </w:tr>
      <w:tr w:rsidR="0072464F" w:rsidRPr="00CE0FA1" w14:paraId="44254C1E" w14:textId="72A0FCDA" w:rsidTr="0072464F">
        <w:trPr>
          <w:trHeight w:val="510"/>
        </w:trPr>
        <w:tc>
          <w:tcPr>
            <w:tcW w:w="2026" w:type="dxa"/>
            <w:tcBorders>
              <w:top w:val="thinThickSmallGap" w:sz="12" w:space="0" w:color="auto"/>
              <w:left w:val="thinThickSmallGap" w:sz="12" w:space="0" w:color="auto"/>
              <w:bottom w:val="thinThickSmallGap" w:sz="12" w:space="0" w:color="auto"/>
              <w:right w:val="thinThickSmallGap" w:sz="12" w:space="0" w:color="auto"/>
            </w:tcBorders>
            <w:hideMark/>
          </w:tcPr>
          <w:p w14:paraId="5FD0E053" w14:textId="77777777" w:rsidR="0072464F" w:rsidRPr="00CE0FA1" w:rsidRDefault="0072464F" w:rsidP="00CE0FA1">
            <w:pPr>
              <w:ind w:left="709"/>
              <w:rPr>
                <w:rFonts w:ascii="Arial" w:hAnsi="Arial" w:cs="Arial"/>
                <w:sz w:val="20"/>
                <w:szCs w:val="20"/>
              </w:rPr>
            </w:pPr>
            <w:r w:rsidRPr="00CE0FA1">
              <w:rPr>
                <w:rFonts w:ascii="Arial" w:hAnsi="Arial" w:cs="Arial"/>
                <w:sz w:val="20"/>
                <w:szCs w:val="20"/>
              </w:rPr>
              <w:t>P2P</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B3AA6FE" w14:textId="77777777" w:rsidR="0072464F" w:rsidRPr="00CE0FA1" w:rsidRDefault="0072464F" w:rsidP="006D358F">
            <w:pPr>
              <w:ind w:left="709"/>
              <w:jc w:val="right"/>
              <w:rPr>
                <w:rFonts w:ascii="Arial" w:hAnsi="Arial" w:cs="Arial"/>
                <w:b/>
                <w:sz w:val="20"/>
                <w:szCs w:val="20"/>
              </w:rPr>
            </w:pPr>
            <w:r w:rsidRPr="00CE0FA1">
              <w:rPr>
                <w:rFonts w:ascii="Arial" w:hAnsi="Arial" w:cs="Arial"/>
                <w:b/>
                <w:sz w:val="20"/>
                <w:szCs w:val="20"/>
              </w:rPr>
              <w:t>1400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7E08364" w14:textId="74DA29AE" w:rsidR="0072464F" w:rsidRPr="00CE0FA1" w:rsidRDefault="0072464F" w:rsidP="006D358F">
            <w:pPr>
              <w:ind w:left="709"/>
              <w:jc w:val="right"/>
              <w:rPr>
                <w:rFonts w:ascii="Arial" w:hAnsi="Arial" w:cs="Arial"/>
                <w:b/>
                <w:sz w:val="20"/>
                <w:szCs w:val="20"/>
              </w:rPr>
            </w:pPr>
            <w:r>
              <w:rPr>
                <w:rFonts w:ascii="Arial" w:hAnsi="Arial" w:cs="Arial"/>
                <w:b/>
                <w:sz w:val="20"/>
                <w:szCs w:val="20"/>
              </w:rPr>
              <w:t>1405</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1209E6BF" w14:textId="04235324" w:rsidR="0072464F" w:rsidRDefault="0072464F" w:rsidP="006D358F">
            <w:pPr>
              <w:ind w:left="709"/>
              <w:jc w:val="right"/>
              <w:rPr>
                <w:rFonts w:ascii="Arial" w:hAnsi="Arial" w:cs="Arial"/>
                <w:b/>
                <w:sz w:val="20"/>
                <w:szCs w:val="20"/>
              </w:rPr>
            </w:pPr>
            <w:r>
              <w:rPr>
                <w:rFonts w:ascii="Arial" w:hAnsi="Arial" w:cs="Arial"/>
                <w:b/>
                <w:sz w:val="20"/>
                <w:szCs w:val="20"/>
              </w:rPr>
              <w:t>1396</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tcPr>
          <w:p w14:paraId="251130E1" w14:textId="35E0BE73" w:rsidR="0072464F" w:rsidRDefault="0072464F" w:rsidP="006D358F">
            <w:pPr>
              <w:ind w:left="709"/>
              <w:jc w:val="right"/>
              <w:rPr>
                <w:rFonts w:ascii="Arial" w:hAnsi="Arial" w:cs="Arial"/>
                <w:b/>
                <w:sz w:val="20"/>
                <w:szCs w:val="20"/>
              </w:rPr>
            </w:pPr>
            <w:r>
              <w:rPr>
                <w:rFonts w:ascii="Arial" w:hAnsi="Arial" w:cs="Arial"/>
                <w:b/>
                <w:sz w:val="20"/>
                <w:szCs w:val="20"/>
              </w:rPr>
              <w:t>1435</w:t>
            </w:r>
          </w:p>
        </w:tc>
      </w:tr>
      <w:tr w:rsidR="0072464F" w:rsidRPr="00CE0FA1" w14:paraId="27C97617" w14:textId="1F8D00FB" w:rsidTr="0072464F">
        <w:trPr>
          <w:trHeight w:val="510"/>
        </w:trPr>
        <w:tc>
          <w:tcPr>
            <w:tcW w:w="2026" w:type="dxa"/>
            <w:tcBorders>
              <w:top w:val="thinThickSmallGap" w:sz="12" w:space="0" w:color="auto"/>
              <w:left w:val="thinThickSmallGap" w:sz="12" w:space="0" w:color="auto"/>
              <w:bottom w:val="thinThickSmallGap" w:sz="12" w:space="0" w:color="auto"/>
              <w:right w:val="thinThickSmallGap" w:sz="12" w:space="0" w:color="auto"/>
            </w:tcBorders>
            <w:hideMark/>
          </w:tcPr>
          <w:p w14:paraId="65E5FFD3" w14:textId="77777777" w:rsidR="0072464F" w:rsidRPr="00CE0FA1" w:rsidRDefault="0072464F" w:rsidP="00CE0FA1">
            <w:pPr>
              <w:ind w:left="709"/>
              <w:rPr>
                <w:rFonts w:ascii="Arial" w:hAnsi="Arial" w:cs="Arial"/>
                <w:sz w:val="20"/>
                <w:szCs w:val="20"/>
              </w:rPr>
            </w:pPr>
            <w:r w:rsidRPr="00CE0FA1">
              <w:rPr>
                <w:rFonts w:ascii="Arial" w:hAnsi="Arial" w:cs="Arial"/>
                <w:sz w:val="20"/>
                <w:szCs w:val="20"/>
              </w:rPr>
              <w:t>Direct members</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43943531" w14:textId="77777777" w:rsidR="0072464F" w:rsidRPr="00CE0FA1" w:rsidRDefault="0072464F" w:rsidP="006D358F">
            <w:pPr>
              <w:ind w:left="709"/>
              <w:jc w:val="right"/>
              <w:rPr>
                <w:rFonts w:ascii="Arial" w:hAnsi="Arial" w:cs="Arial"/>
                <w:b/>
                <w:sz w:val="20"/>
                <w:szCs w:val="20"/>
              </w:rPr>
            </w:pPr>
            <w:r w:rsidRPr="00CE0FA1">
              <w:rPr>
                <w:rFonts w:ascii="Arial" w:hAnsi="Arial" w:cs="Arial"/>
                <w:b/>
                <w:sz w:val="20"/>
                <w:szCs w:val="20"/>
              </w:rPr>
              <w:t xml:space="preserve">    42</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564802D" w14:textId="2B4E10A7" w:rsidR="0072464F" w:rsidRPr="00CE0FA1" w:rsidRDefault="0072464F" w:rsidP="006D358F">
            <w:pPr>
              <w:ind w:left="709"/>
              <w:jc w:val="right"/>
              <w:rPr>
                <w:rFonts w:ascii="Arial" w:hAnsi="Arial" w:cs="Arial"/>
                <w:b/>
                <w:sz w:val="20"/>
                <w:szCs w:val="20"/>
              </w:rPr>
            </w:pPr>
            <w:r>
              <w:rPr>
                <w:rFonts w:ascii="Arial" w:hAnsi="Arial" w:cs="Arial"/>
                <w:b/>
                <w:sz w:val="20"/>
                <w:szCs w:val="20"/>
              </w:rPr>
              <w:t>44</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0127763" w14:textId="61001F7D" w:rsidR="0072464F" w:rsidRDefault="0072464F" w:rsidP="006D358F">
            <w:pPr>
              <w:ind w:left="709"/>
              <w:jc w:val="right"/>
              <w:rPr>
                <w:rFonts w:ascii="Arial" w:hAnsi="Arial" w:cs="Arial"/>
                <w:b/>
                <w:sz w:val="20"/>
                <w:szCs w:val="20"/>
              </w:rPr>
            </w:pPr>
            <w:r>
              <w:rPr>
                <w:rFonts w:ascii="Arial" w:hAnsi="Arial" w:cs="Arial"/>
                <w:b/>
                <w:sz w:val="20"/>
                <w:szCs w:val="20"/>
              </w:rPr>
              <w:t>45</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tcPr>
          <w:p w14:paraId="7F6B5D78" w14:textId="65DA65DD" w:rsidR="0072464F" w:rsidRDefault="0072464F" w:rsidP="006D358F">
            <w:pPr>
              <w:ind w:left="709"/>
              <w:jc w:val="right"/>
              <w:rPr>
                <w:rFonts w:ascii="Arial" w:hAnsi="Arial" w:cs="Arial"/>
                <w:b/>
                <w:sz w:val="20"/>
                <w:szCs w:val="20"/>
              </w:rPr>
            </w:pPr>
            <w:r>
              <w:rPr>
                <w:rFonts w:ascii="Arial" w:hAnsi="Arial" w:cs="Arial"/>
                <w:b/>
                <w:sz w:val="20"/>
                <w:szCs w:val="20"/>
              </w:rPr>
              <w:t>42</w:t>
            </w:r>
          </w:p>
        </w:tc>
      </w:tr>
      <w:tr w:rsidR="0072464F" w:rsidRPr="00CE0FA1" w14:paraId="2329F66C" w14:textId="54EDBEF3" w:rsidTr="0072464F">
        <w:trPr>
          <w:trHeight w:val="510"/>
        </w:trPr>
        <w:tc>
          <w:tcPr>
            <w:tcW w:w="2026" w:type="dxa"/>
            <w:tcBorders>
              <w:top w:val="thinThickSmallGap" w:sz="12" w:space="0" w:color="auto"/>
              <w:left w:val="thinThickSmallGap" w:sz="12" w:space="0" w:color="auto"/>
              <w:bottom w:val="thinThickSmallGap" w:sz="12" w:space="0" w:color="auto"/>
              <w:right w:val="thinThickSmallGap" w:sz="12" w:space="0" w:color="auto"/>
            </w:tcBorders>
            <w:hideMark/>
          </w:tcPr>
          <w:p w14:paraId="76C4094C" w14:textId="77777777" w:rsidR="0072464F" w:rsidRPr="00CE0FA1" w:rsidRDefault="0072464F" w:rsidP="00CE0FA1">
            <w:pPr>
              <w:ind w:left="709"/>
              <w:rPr>
                <w:rFonts w:ascii="Arial" w:hAnsi="Arial" w:cs="Arial"/>
                <w:sz w:val="20"/>
                <w:szCs w:val="20"/>
              </w:rPr>
            </w:pPr>
            <w:r w:rsidRPr="00CE0FA1">
              <w:rPr>
                <w:rFonts w:ascii="Arial" w:hAnsi="Arial" w:cs="Arial"/>
                <w:sz w:val="20"/>
                <w:szCs w:val="20"/>
              </w:rPr>
              <w:t xml:space="preserve">Students </w:t>
            </w:r>
          </w:p>
          <w:p w14:paraId="59A5AA9C" w14:textId="63D8E562" w:rsidR="0072464F" w:rsidRPr="00CE0FA1" w:rsidRDefault="0072464F" w:rsidP="00CE0FA1">
            <w:pPr>
              <w:ind w:left="709"/>
              <w:rPr>
                <w:rFonts w:ascii="Arial" w:hAnsi="Arial" w:cs="Arial"/>
                <w:sz w:val="20"/>
                <w:szCs w:val="20"/>
              </w:rPr>
            </w:pPr>
            <w:r w:rsidRPr="00CE0FA1">
              <w:rPr>
                <w:rFonts w:ascii="Arial" w:hAnsi="Arial" w:cs="Arial"/>
                <w:sz w:val="20"/>
                <w:szCs w:val="20"/>
              </w:rPr>
              <w:t>(</w:t>
            </w:r>
            <w:r>
              <w:rPr>
                <w:rFonts w:ascii="Arial" w:hAnsi="Arial" w:cs="Arial"/>
                <w:sz w:val="20"/>
                <w:szCs w:val="20"/>
              </w:rPr>
              <w:t>People on the EBED register as learning bridge</w:t>
            </w:r>
            <w:r w:rsidRPr="00CE0FA1">
              <w:rPr>
                <w:rFonts w:ascii="Arial" w:hAnsi="Arial" w:cs="Arial"/>
                <w:sz w:val="20"/>
                <w:szCs w:val="20"/>
              </w:rPr>
              <w: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438F0235" w14:textId="77777777" w:rsidR="0072464F" w:rsidRPr="00CE0FA1" w:rsidRDefault="0072464F" w:rsidP="006D358F">
            <w:pPr>
              <w:ind w:left="709"/>
              <w:jc w:val="right"/>
              <w:rPr>
                <w:rFonts w:ascii="Arial" w:hAnsi="Arial" w:cs="Arial"/>
                <w:b/>
                <w:sz w:val="20"/>
                <w:szCs w:val="20"/>
              </w:rPr>
            </w:pPr>
            <w:r w:rsidRPr="00CE0FA1">
              <w:rPr>
                <w:rFonts w:ascii="Arial" w:hAnsi="Arial" w:cs="Arial"/>
                <w:b/>
                <w:sz w:val="20"/>
                <w:szCs w:val="20"/>
              </w:rPr>
              <w:t xml:space="preserve">   21</w:t>
            </w:r>
          </w:p>
          <w:p w14:paraId="6054756E" w14:textId="77777777" w:rsidR="0072464F" w:rsidRPr="00CE0FA1" w:rsidRDefault="0072464F" w:rsidP="006D358F">
            <w:pPr>
              <w:ind w:left="709"/>
              <w:jc w:val="right"/>
              <w:rPr>
                <w:rFonts w:ascii="Arial" w:hAnsi="Arial" w:cs="Arial"/>
                <w:b/>
                <w:sz w:val="20"/>
                <w:szCs w:val="20"/>
              </w:rPr>
            </w:pP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76C08B67" w14:textId="283A888A" w:rsidR="0072464F" w:rsidRPr="00CE0FA1" w:rsidRDefault="0072464F" w:rsidP="006D358F">
            <w:pPr>
              <w:ind w:left="709"/>
              <w:jc w:val="right"/>
              <w:rPr>
                <w:rFonts w:ascii="Arial" w:hAnsi="Arial" w:cs="Arial"/>
                <w:b/>
                <w:sz w:val="20"/>
                <w:szCs w:val="20"/>
              </w:rPr>
            </w:pPr>
            <w:r>
              <w:rPr>
                <w:rFonts w:ascii="Arial" w:hAnsi="Arial" w:cs="Arial"/>
                <w:b/>
                <w:sz w:val="20"/>
                <w:szCs w:val="20"/>
              </w:rPr>
              <w:t>21</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3721CE71" w14:textId="0A88944F" w:rsidR="0072464F" w:rsidRDefault="0072464F" w:rsidP="006D358F">
            <w:pPr>
              <w:ind w:left="709"/>
              <w:jc w:val="right"/>
              <w:rPr>
                <w:rFonts w:ascii="Arial" w:hAnsi="Arial" w:cs="Arial"/>
                <w:b/>
                <w:sz w:val="20"/>
                <w:szCs w:val="20"/>
              </w:rPr>
            </w:pPr>
            <w:r>
              <w:rPr>
                <w:rFonts w:ascii="Arial" w:hAnsi="Arial" w:cs="Arial"/>
                <w:b/>
                <w:sz w:val="20"/>
                <w:szCs w:val="20"/>
              </w:rPr>
              <w:t>20</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tcPr>
          <w:p w14:paraId="3FC361F2" w14:textId="14A4814E" w:rsidR="0072464F" w:rsidRDefault="00E07C94" w:rsidP="006D358F">
            <w:pPr>
              <w:ind w:left="709"/>
              <w:jc w:val="right"/>
              <w:rPr>
                <w:rFonts w:ascii="Arial" w:hAnsi="Arial" w:cs="Arial"/>
                <w:b/>
                <w:sz w:val="20"/>
                <w:szCs w:val="20"/>
              </w:rPr>
            </w:pPr>
            <w:r>
              <w:rPr>
                <w:rFonts w:ascii="Arial" w:hAnsi="Arial" w:cs="Arial"/>
                <w:b/>
                <w:sz w:val="20"/>
                <w:szCs w:val="20"/>
              </w:rPr>
              <w:t>0</w:t>
            </w:r>
          </w:p>
        </w:tc>
      </w:tr>
      <w:tr w:rsidR="0072464F" w:rsidRPr="00CE0FA1" w14:paraId="4C91CB2C" w14:textId="45914972" w:rsidTr="0072464F">
        <w:trPr>
          <w:trHeight w:val="510"/>
        </w:trPr>
        <w:tc>
          <w:tcPr>
            <w:tcW w:w="2026" w:type="dxa"/>
            <w:tcBorders>
              <w:top w:val="thinThickSmallGap" w:sz="12" w:space="0" w:color="auto"/>
              <w:left w:val="thinThickSmallGap" w:sz="12" w:space="0" w:color="auto"/>
              <w:bottom w:val="thinThickSmallGap" w:sz="12" w:space="0" w:color="auto"/>
              <w:right w:val="thinThickSmallGap" w:sz="12" w:space="0" w:color="auto"/>
            </w:tcBorders>
            <w:hideMark/>
          </w:tcPr>
          <w:p w14:paraId="1BDF5192" w14:textId="77777777" w:rsidR="0072464F" w:rsidRPr="00CE0FA1" w:rsidRDefault="0072464F" w:rsidP="00CE0FA1">
            <w:pPr>
              <w:ind w:left="709"/>
              <w:rPr>
                <w:rFonts w:ascii="Arial" w:hAnsi="Arial" w:cs="Arial"/>
                <w:sz w:val="20"/>
                <w:szCs w:val="20"/>
              </w:rPr>
            </w:pPr>
            <w:r w:rsidRPr="00CE0FA1">
              <w:rPr>
                <w:rFonts w:ascii="Arial" w:hAnsi="Arial" w:cs="Arial"/>
                <w:sz w:val="20"/>
                <w:szCs w:val="20"/>
              </w:rPr>
              <w:t>Total from spreadsheet</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hideMark/>
          </w:tcPr>
          <w:p w14:paraId="61491AB0" w14:textId="77777777" w:rsidR="0072464F" w:rsidRPr="00CE0FA1" w:rsidRDefault="0072464F" w:rsidP="006D358F">
            <w:pPr>
              <w:ind w:left="709"/>
              <w:jc w:val="right"/>
              <w:rPr>
                <w:rFonts w:ascii="Arial" w:hAnsi="Arial" w:cs="Arial"/>
                <w:b/>
                <w:sz w:val="20"/>
                <w:szCs w:val="20"/>
              </w:rPr>
            </w:pPr>
            <w:r w:rsidRPr="00CE0FA1">
              <w:rPr>
                <w:rFonts w:ascii="Arial" w:hAnsi="Arial" w:cs="Arial"/>
                <w:b/>
                <w:sz w:val="20"/>
                <w:szCs w:val="20"/>
              </w:rPr>
              <w:t xml:space="preserve">   1463</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4301BB10" w14:textId="6E544FC6" w:rsidR="0072464F" w:rsidRPr="00CE0FA1" w:rsidRDefault="0072464F" w:rsidP="006D358F">
            <w:pPr>
              <w:ind w:left="709"/>
              <w:jc w:val="right"/>
              <w:rPr>
                <w:rFonts w:ascii="Arial" w:hAnsi="Arial" w:cs="Arial"/>
                <w:b/>
                <w:sz w:val="20"/>
                <w:szCs w:val="20"/>
              </w:rPr>
            </w:pPr>
            <w:r>
              <w:rPr>
                <w:rFonts w:ascii="Arial" w:hAnsi="Arial" w:cs="Arial"/>
                <w:b/>
                <w:sz w:val="20"/>
                <w:szCs w:val="20"/>
              </w:rPr>
              <w:t>1470</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tcPr>
          <w:p w14:paraId="526B15D3" w14:textId="68A852CF" w:rsidR="0072464F" w:rsidRDefault="0072464F" w:rsidP="006D358F">
            <w:pPr>
              <w:ind w:left="709"/>
              <w:jc w:val="right"/>
              <w:rPr>
                <w:rFonts w:ascii="Arial" w:hAnsi="Arial" w:cs="Arial"/>
                <w:b/>
                <w:sz w:val="20"/>
                <w:szCs w:val="20"/>
              </w:rPr>
            </w:pPr>
            <w:r>
              <w:rPr>
                <w:rFonts w:ascii="Arial" w:hAnsi="Arial" w:cs="Arial"/>
                <w:b/>
                <w:sz w:val="20"/>
                <w:szCs w:val="20"/>
              </w:rPr>
              <w:t>1461</w:t>
            </w:r>
          </w:p>
        </w:tc>
        <w:tc>
          <w:tcPr>
            <w:tcW w:w="1694" w:type="dxa"/>
            <w:tcBorders>
              <w:top w:val="thinThickSmallGap" w:sz="12" w:space="0" w:color="auto"/>
              <w:left w:val="thinThickSmallGap" w:sz="12" w:space="0" w:color="auto"/>
              <w:bottom w:val="thinThickSmallGap" w:sz="12" w:space="0" w:color="auto"/>
              <w:right w:val="thinThickSmallGap" w:sz="12" w:space="0" w:color="auto"/>
            </w:tcBorders>
          </w:tcPr>
          <w:p w14:paraId="71BB6DA8" w14:textId="3590FE68" w:rsidR="0072464F" w:rsidRDefault="0072464F" w:rsidP="006D358F">
            <w:pPr>
              <w:ind w:left="709"/>
              <w:jc w:val="right"/>
              <w:rPr>
                <w:rFonts w:ascii="Arial" w:hAnsi="Arial" w:cs="Arial"/>
                <w:b/>
                <w:sz w:val="20"/>
                <w:szCs w:val="20"/>
              </w:rPr>
            </w:pPr>
            <w:r>
              <w:rPr>
                <w:rFonts w:ascii="Arial" w:hAnsi="Arial" w:cs="Arial"/>
                <w:b/>
                <w:sz w:val="20"/>
                <w:szCs w:val="20"/>
              </w:rPr>
              <w:t>1477</w:t>
            </w:r>
          </w:p>
        </w:tc>
      </w:tr>
    </w:tbl>
    <w:p w14:paraId="73EFB1E9" w14:textId="77777777" w:rsidR="00E07C94" w:rsidRPr="0072464F" w:rsidRDefault="00E07C94" w:rsidP="0072464F">
      <w:pPr>
        <w:spacing w:line="259" w:lineRule="auto"/>
        <w:rPr>
          <w:rFonts w:asciiTheme="minorHAnsi" w:eastAsiaTheme="minorHAnsi" w:hAnsiTheme="minorHAnsi" w:cstheme="minorBidi"/>
          <w:sz w:val="22"/>
          <w:szCs w:val="22"/>
          <w:lang w:eastAsia="en-US"/>
        </w:rPr>
      </w:pPr>
    </w:p>
    <w:p w14:paraId="041649D5" w14:textId="179996CF" w:rsid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So</w:t>
      </w:r>
      <w:r w:rsidR="006D358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as can be seen, </w:t>
      </w:r>
      <w:r w:rsidR="00ED1FFD">
        <w:rPr>
          <w:rFonts w:asciiTheme="minorHAnsi" w:eastAsiaTheme="minorHAnsi" w:hAnsiTheme="minorHAnsi" w:cstheme="minorBidi"/>
          <w:sz w:val="22"/>
          <w:szCs w:val="22"/>
          <w:lang w:eastAsia="en-US"/>
        </w:rPr>
        <w:t>numbers have remained almost entirely static. It is interesting that despite 0 students, our numbers have increased slightly suggesting that those students have actually remained as members.</w:t>
      </w:r>
    </w:p>
    <w:p w14:paraId="09BEA750" w14:textId="4F7C0373" w:rsidR="00CE0FA1" w:rsidRPr="00CE0FA1" w:rsidRDefault="00CE0FA1" w:rsidP="00CE0FA1">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Dealing only with the data of </w:t>
      </w:r>
      <w:r w:rsidR="00ED1FFD">
        <w:rPr>
          <w:rFonts w:asciiTheme="minorHAnsi" w:eastAsiaTheme="minorHAnsi" w:hAnsiTheme="minorHAnsi" w:cstheme="minorBidi"/>
          <w:sz w:val="22"/>
          <w:szCs w:val="22"/>
          <w:lang w:eastAsia="en-US"/>
        </w:rPr>
        <w:t>19</w:t>
      </w:r>
      <w:r w:rsidR="00ED1FFD" w:rsidRPr="00ED1FFD">
        <w:rPr>
          <w:rFonts w:asciiTheme="minorHAnsi" w:eastAsiaTheme="minorHAnsi" w:hAnsiTheme="minorHAnsi" w:cstheme="minorBidi"/>
          <w:sz w:val="22"/>
          <w:szCs w:val="22"/>
          <w:vertAlign w:val="superscript"/>
          <w:lang w:eastAsia="en-US"/>
        </w:rPr>
        <w:t>th</w:t>
      </w:r>
      <w:r w:rsidR="00ED1FFD">
        <w:rPr>
          <w:rFonts w:asciiTheme="minorHAnsi" w:eastAsiaTheme="minorHAnsi" w:hAnsiTheme="minorHAnsi" w:cstheme="minorBidi"/>
          <w:sz w:val="22"/>
          <w:szCs w:val="22"/>
          <w:lang w:eastAsia="en-US"/>
        </w:rPr>
        <w:t xml:space="preserve"> Octo</w:t>
      </w:r>
      <w:r w:rsidR="006629A4">
        <w:rPr>
          <w:rFonts w:asciiTheme="minorHAnsi" w:eastAsiaTheme="minorHAnsi" w:hAnsiTheme="minorHAnsi" w:cstheme="minorBidi"/>
          <w:sz w:val="22"/>
          <w:szCs w:val="22"/>
          <w:lang w:eastAsia="en-US"/>
        </w:rPr>
        <w:t>ber</w:t>
      </w:r>
      <w:r>
        <w:rPr>
          <w:rFonts w:asciiTheme="minorHAnsi" w:eastAsiaTheme="minorHAnsi" w:hAnsiTheme="minorHAnsi" w:cstheme="minorBidi"/>
          <w:sz w:val="22"/>
          <w:szCs w:val="22"/>
          <w:lang w:eastAsia="en-US"/>
        </w:rPr>
        <w:t>, o</w:t>
      </w:r>
      <w:r w:rsidRPr="00CE0FA1">
        <w:rPr>
          <w:rFonts w:asciiTheme="minorHAnsi" w:eastAsiaTheme="minorHAnsi" w:hAnsiTheme="minorHAnsi" w:cstheme="minorBidi"/>
          <w:sz w:val="22"/>
          <w:szCs w:val="22"/>
          <w:lang w:eastAsia="en-US"/>
        </w:rPr>
        <w:t>f the 14</w:t>
      </w:r>
      <w:r w:rsidR="00ED1FFD">
        <w:rPr>
          <w:rFonts w:asciiTheme="minorHAnsi" w:eastAsiaTheme="minorHAnsi" w:hAnsiTheme="minorHAnsi" w:cstheme="minorBidi"/>
          <w:sz w:val="22"/>
          <w:szCs w:val="22"/>
          <w:lang w:eastAsia="en-US"/>
        </w:rPr>
        <w:t>77</w:t>
      </w:r>
      <w:r w:rsidRPr="00CE0FA1">
        <w:rPr>
          <w:rFonts w:asciiTheme="minorHAnsi" w:eastAsiaTheme="minorHAnsi" w:hAnsiTheme="minorHAnsi" w:cstheme="minorBidi"/>
          <w:sz w:val="22"/>
          <w:szCs w:val="22"/>
          <w:lang w:eastAsia="en-US"/>
        </w:rPr>
        <w:t xml:space="preserve"> members, 14</w:t>
      </w:r>
      <w:r w:rsidR="00ED1FFD">
        <w:rPr>
          <w:rFonts w:asciiTheme="minorHAnsi" w:eastAsiaTheme="minorHAnsi" w:hAnsiTheme="minorHAnsi" w:cstheme="minorBidi"/>
          <w:sz w:val="22"/>
          <w:szCs w:val="22"/>
          <w:lang w:eastAsia="en-US"/>
        </w:rPr>
        <w:t>2</w:t>
      </w:r>
      <w:r w:rsidR="006629A4">
        <w:rPr>
          <w:rFonts w:asciiTheme="minorHAnsi" w:eastAsiaTheme="minorHAnsi" w:hAnsiTheme="minorHAnsi" w:cstheme="minorBidi"/>
          <w:sz w:val="22"/>
          <w:szCs w:val="22"/>
          <w:lang w:eastAsia="en-US"/>
        </w:rPr>
        <w:t>5</w:t>
      </w:r>
      <w:r w:rsidRPr="00CE0FA1">
        <w:rPr>
          <w:rFonts w:asciiTheme="minorHAnsi" w:eastAsiaTheme="minorHAnsi" w:hAnsiTheme="minorHAnsi" w:cstheme="minorBidi"/>
          <w:sz w:val="22"/>
          <w:szCs w:val="22"/>
          <w:lang w:eastAsia="en-US"/>
        </w:rPr>
        <w:t xml:space="preserve"> have primary allegiance to Manchester, and </w:t>
      </w:r>
      <w:r w:rsidR="00ED1FFD">
        <w:rPr>
          <w:rFonts w:asciiTheme="minorHAnsi" w:eastAsiaTheme="minorHAnsi" w:hAnsiTheme="minorHAnsi" w:cstheme="minorBidi"/>
          <w:sz w:val="22"/>
          <w:szCs w:val="22"/>
          <w:lang w:eastAsia="en-US"/>
        </w:rPr>
        <w:t>52</w:t>
      </w:r>
      <w:r w:rsidRPr="00CE0FA1">
        <w:rPr>
          <w:rFonts w:asciiTheme="minorHAnsi" w:eastAsiaTheme="minorHAnsi" w:hAnsiTheme="minorHAnsi" w:cstheme="minorBidi"/>
          <w:sz w:val="22"/>
          <w:szCs w:val="22"/>
          <w:lang w:eastAsia="en-US"/>
        </w:rPr>
        <w:t xml:space="preserve"> have secondary allegiance. Of the </w:t>
      </w:r>
      <w:r w:rsidR="00ED1FFD">
        <w:rPr>
          <w:rFonts w:asciiTheme="minorHAnsi" w:eastAsiaTheme="minorHAnsi" w:hAnsiTheme="minorHAnsi" w:cstheme="minorBidi"/>
          <w:sz w:val="22"/>
          <w:szCs w:val="22"/>
          <w:lang w:eastAsia="en-US"/>
        </w:rPr>
        <w:t>52</w:t>
      </w:r>
      <w:r w:rsidRPr="00CE0FA1">
        <w:rPr>
          <w:rFonts w:asciiTheme="minorHAnsi" w:eastAsiaTheme="minorHAnsi" w:hAnsiTheme="minorHAnsi" w:cstheme="minorBidi"/>
          <w:sz w:val="22"/>
          <w:szCs w:val="22"/>
          <w:lang w:eastAsia="en-US"/>
        </w:rPr>
        <w:t xml:space="preserve"> secondary all bar </w:t>
      </w:r>
      <w:r w:rsidR="00CA710E">
        <w:rPr>
          <w:rFonts w:asciiTheme="minorHAnsi" w:eastAsiaTheme="minorHAnsi" w:hAnsiTheme="minorHAnsi" w:cstheme="minorBidi"/>
          <w:sz w:val="22"/>
          <w:szCs w:val="22"/>
          <w:lang w:eastAsia="en-US"/>
        </w:rPr>
        <w:t>3</w:t>
      </w:r>
      <w:r w:rsidRPr="00CE0FA1">
        <w:rPr>
          <w:rFonts w:asciiTheme="minorHAnsi" w:eastAsiaTheme="minorHAnsi" w:hAnsiTheme="minorHAnsi" w:cstheme="minorBidi"/>
          <w:sz w:val="22"/>
          <w:szCs w:val="22"/>
          <w:lang w:eastAsia="en-US"/>
        </w:rPr>
        <w:t xml:space="preserve"> are Pay to Play members</w:t>
      </w:r>
      <w:r w:rsidR="00CA710E">
        <w:rPr>
          <w:rFonts w:asciiTheme="minorHAnsi" w:eastAsiaTheme="minorHAnsi" w:hAnsiTheme="minorHAnsi" w:cstheme="minorBidi"/>
          <w:sz w:val="22"/>
          <w:szCs w:val="22"/>
          <w:lang w:eastAsia="en-US"/>
        </w:rPr>
        <w:t xml:space="preserve">, the remaining 3 being direct members who </w:t>
      </w:r>
      <w:r w:rsidR="006D358F">
        <w:rPr>
          <w:rFonts w:asciiTheme="minorHAnsi" w:eastAsiaTheme="minorHAnsi" w:hAnsiTheme="minorHAnsi" w:cstheme="minorBidi"/>
          <w:sz w:val="22"/>
          <w:szCs w:val="22"/>
          <w:lang w:eastAsia="en-US"/>
        </w:rPr>
        <w:t>live</w:t>
      </w:r>
      <w:r w:rsidR="00CA710E">
        <w:rPr>
          <w:rFonts w:asciiTheme="minorHAnsi" w:eastAsiaTheme="minorHAnsi" w:hAnsiTheme="minorHAnsi" w:cstheme="minorBidi"/>
          <w:sz w:val="22"/>
          <w:szCs w:val="22"/>
          <w:lang w:eastAsia="en-US"/>
        </w:rPr>
        <w:t xml:space="preserve"> way outside the county boundaries</w:t>
      </w:r>
      <w:r w:rsidRPr="00CE0FA1">
        <w:rPr>
          <w:rFonts w:asciiTheme="minorHAnsi" w:eastAsiaTheme="minorHAnsi" w:hAnsiTheme="minorHAnsi" w:cstheme="minorBidi"/>
          <w:sz w:val="22"/>
          <w:szCs w:val="22"/>
          <w:lang w:eastAsia="en-US"/>
        </w:rPr>
        <w:t>.</w:t>
      </w:r>
    </w:p>
    <w:p w14:paraId="72255371" w14:textId="77777777" w:rsidR="00CE0FA1" w:rsidRPr="00CE0FA1" w:rsidRDefault="00CE0FA1" w:rsidP="00CE0FA1">
      <w:pPr>
        <w:spacing w:after="160" w:line="259" w:lineRule="auto"/>
        <w:rPr>
          <w:rFonts w:asciiTheme="minorHAnsi" w:eastAsiaTheme="minorHAnsi" w:hAnsiTheme="minorHAnsi" w:cstheme="minorBidi"/>
          <w:sz w:val="22"/>
          <w:szCs w:val="22"/>
          <w:lang w:eastAsia="en-US"/>
        </w:rPr>
      </w:pPr>
      <w:r w:rsidRPr="00CE0FA1">
        <w:rPr>
          <w:rFonts w:asciiTheme="minorHAnsi" w:eastAsiaTheme="minorHAnsi" w:hAnsiTheme="minorHAnsi" w:cstheme="minorBidi"/>
          <w:sz w:val="22"/>
          <w:szCs w:val="22"/>
          <w:lang w:eastAsia="en-US"/>
        </w:rPr>
        <w:t>Under the EBED category the following are listed:</w:t>
      </w:r>
    </w:p>
    <w:p w14:paraId="1CFF1CC6" w14:textId="56511B4F" w:rsidR="00CE0FA1" w:rsidRPr="00CE0FA1" w:rsidRDefault="00E07C94" w:rsidP="00CE0FA1">
      <w:pPr>
        <w:numPr>
          <w:ilvl w:val="0"/>
          <w:numId w:val="23"/>
        </w:num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6629A4">
        <w:rPr>
          <w:rFonts w:asciiTheme="minorHAnsi" w:eastAsiaTheme="minorHAnsi" w:hAnsiTheme="minorHAnsi" w:cstheme="minorBidi"/>
          <w:sz w:val="22"/>
          <w:szCs w:val="22"/>
          <w:lang w:eastAsia="en-US"/>
        </w:rPr>
        <w:t>3</w:t>
      </w:r>
      <w:r w:rsidR="00C96C9A">
        <w:rPr>
          <w:rFonts w:asciiTheme="minorHAnsi" w:eastAsiaTheme="minorHAnsi" w:hAnsiTheme="minorHAnsi" w:cstheme="minorBidi"/>
          <w:sz w:val="22"/>
          <w:szCs w:val="22"/>
          <w:lang w:eastAsia="en-US"/>
        </w:rPr>
        <w:t xml:space="preserve"> </w:t>
      </w:r>
      <w:r w:rsidR="00CE0FA1" w:rsidRPr="00CE0FA1">
        <w:rPr>
          <w:rFonts w:asciiTheme="minorHAnsi" w:eastAsiaTheme="minorHAnsi" w:hAnsiTheme="minorHAnsi" w:cstheme="minorBidi"/>
          <w:sz w:val="22"/>
          <w:szCs w:val="22"/>
          <w:lang w:eastAsia="en-US"/>
        </w:rPr>
        <w:t>people listed as EBTA (ie teachers), all of which are Pay to Play.</w:t>
      </w:r>
      <w:r>
        <w:rPr>
          <w:rFonts w:asciiTheme="minorHAnsi" w:eastAsiaTheme="minorHAnsi" w:hAnsiTheme="minorHAnsi" w:cstheme="minorBidi"/>
          <w:sz w:val="22"/>
          <w:szCs w:val="22"/>
          <w:lang w:eastAsia="en-US"/>
        </w:rPr>
        <w:t xml:space="preserve"> However, two of them have clubs of primary allegiance outside of the area (Bury Athenaeum and 3 Counties BCs)</w:t>
      </w:r>
      <w:r w:rsidR="00765D8A">
        <w:rPr>
          <w:rFonts w:asciiTheme="minorHAnsi" w:eastAsiaTheme="minorHAnsi" w:hAnsiTheme="minorHAnsi" w:cstheme="minorBidi"/>
          <w:sz w:val="22"/>
          <w:szCs w:val="22"/>
          <w:lang w:eastAsia="en-US"/>
        </w:rPr>
        <w:t xml:space="preserve"> This is down from 28 in November</w:t>
      </w:r>
      <w:r>
        <w:rPr>
          <w:rFonts w:asciiTheme="minorHAnsi" w:eastAsiaTheme="minorHAnsi" w:hAnsiTheme="minorHAnsi" w:cstheme="minorBidi"/>
          <w:sz w:val="22"/>
          <w:szCs w:val="22"/>
          <w:lang w:eastAsia="en-US"/>
        </w:rPr>
        <w:t xml:space="preserve"> 2020 but consistent with March 2021. It remains a worrying sign.</w:t>
      </w:r>
    </w:p>
    <w:p w14:paraId="14D75D62" w14:textId="7B088B78" w:rsidR="00765D8A" w:rsidRDefault="00E07C94" w:rsidP="005307C3">
      <w:pPr>
        <w:numPr>
          <w:ilvl w:val="0"/>
          <w:numId w:val="23"/>
        </w:num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CE0FA1" w:rsidRPr="00765D8A">
        <w:rPr>
          <w:rFonts w:asciiTheme="minorHAnsi" w:eastAsiaTheme="minorHAnsi" w:hAnsiTheme="minorHAnsi" w:cstheme="minorBidi"/>
          <w:sz w:val="22"/>
          <w:szCs w:val="22"/>
          <w:lang w:eastAsia="en-US"/>
        </w:rPr>
        <w:t xml:space="preserve"> pe</w:t>
      </w:r>
      <w:r>
        <w:rPr>
          <w:rFonts w:asciiTheme="minorHAnsi" w:eastAsiaTheme="minorHAnsi" w:hAnsiTheme="minorHAnsi" w:cstheme="minorBidi"/>
          <w:sz w:val="22"/>
          <w:szCs w:val="22"/>
          <w:lang w:eastAsia="en-US"/>
        </w:rPr>
        <w:t xml:space="preserve">rson is </w:t>
      </w:r>
      <w:r w:rsidR="00CE0FA1" w:rsidRPr="00765D8A">
        <w:rPr>
          <w:rFonts w:asciiTheme="minorHAnsi" w:eastAsiaTheme="minorHAnsi" w:hAnsiTheme="minorHAnsi" w:cstheme="minorBidi"/>
          <w:sz w:val="22"/>
          <w:szCs w:val="22"/>
          <w:lang w:eastAsia="en-US"/>
        </w:rPr>
        <w:t>listed as “</w:t>
      </w:r>
      <w:r>
        <w:rPr>
          <w:rFonts w:asciiTheme="minorHAnsi" w:eastAsiaTheme="minorHAnsi" w:hAnsiTheme="minorHAnsi" w:cstheme="minorBidi"/>
          <w:sz w:val="22"/>
          <w:szCs w:val="22"/>
          <w:lang w:eastAsia="en-US"/>
        </w:rPr>
        <w:t>EBS Student</w:t>
      </w:r>
      <w:r w:rsidR="00CE0FA1" w:rsidRPr="00765D8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but given that </w:t>
      </w:r>
      <w:r w:rsidR="00397330">
        <w:rPr>
          <w:rFonts w:asciiTheme="minorHAnsi" w:eastAsiaTheme="minorHAnsi" w:hAnsiTheme="minorHAnsi" w:cstheme="minorBidi"/>
          <w:sz w:val="22"/>
          <w:szCs w:val="22"/>
          <w:lang w:eastAsia="en-US"/>
        </w:rPr>
        <w:t>her</w:t>
      </w:r>
      <w:r>
        <w:rPr>
          <w:rFonts w:asciiTheme="minorHAnsi" w:eastAsiaTheme="minorHAnsi" w:hAnsiTheme="minorHAnsi" w:cstheme="minorBidi"/>
          <w:sz w:val="22"/>
          <w:szCs w:val="22"/>
          <w:lang w:eastAsia="en-US"/>
        </w:rPr>
        <w:t xml:space="preserve"> primary BC is listed as York I suspect this may be a coding error by the EBU. Previously all EBED students were from Trafford BC as that was the only club in the area that enrolled its students in the EBED system. This suggests to me that either Trafford BC classes have yet to restart or that Trafford has changed its policy.</w:t>
      </w:r>
    </w:p>
    <w:p w14:paraId="0F9A884C" w14:textId="639D2AE4" w:rsidR="00CE0FA1" w:rsidRDefault="00CE0FA1" w:rsidP="005307C3">
      <w:pPr>
        <w:numPr>
          <w:ilvl w:val="0"/>
          <w:numId w:val="23"/>
        </w:numPr>
        <w:spacing w:after="160" w:line="259" w:lineRule="auto"/>
        <w:contextualSpacing/>
        <w:rPr>
          <w:rFonts w:asciiTheme="minorHAnsi" w:eastAsiaTheme="minorHAnsi" w:hAnsiTheme="minorHAnsi" w:cstheme="minorBidi"/>
          <w:sz w:val="22"/>
          <w:szCs w:val="22"/>
          <w:lang w:eastAsia="en-US"/>
        </w:rPr>
      </w:pPr>
      <w:r w:rsidRPr="00765D8A">
        <w:rPr>
          <w:rFonts w:asciiTheme="minorHAnsi" w:eastAsiaTheme="minorHAnsi" w:hAnsiTheme="minorHAnsi" w:cstheme="minorBidi"/>
          <w:sz w:val="22"/>
          <w:szCs w:val="22"/>
          <w:lang w:eastAsia="en-US"/>
        </w:rPr>
        <w:t>All others are listed as “none” under EBED.</w:t>
      </w:r>
    </w:p>
    <w:p w14:paraId="1F835E0C" w14:textId="0DBBB772" w:rsidR="00ED1FFD" w:rsidRDefault="00ED1FFD" w:rsidP="00ED1FFD">
      <w:pPr>
        <w:spacing w:after="160" w:line="259" w:lineRule="auto"/>
        <w:contextualSpacing/>
        <w:rPr>
          <w:rFonts w:asciiTheme="minorHAnsi" w:eastAsiaTheme="minorHAnsi" w:hAnsiTheme="minorHAnsi" w:cstheme="minorBidi"/>
          <w:sz w:val="22"/>
          <w:szCs w:val="22"/>
          <w:lang w:eastAsia="en-US"/>
        </w:rPr>
      </w:pPr>
    </w:p>
    <w:p w14:paraId="75795605" w14:textId="3300D0FB" w:rsidR="00ED1FFD" w:rsidRPr="00765D8A" w:rsidRDefault="00ED1FFD" w:rsidP="00ED1FFD">
      <w:p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data download from the EBU now includes for the first time details of NGS grade and MP rank. Council may be interested to know that the county has 5 members who are ace of spades (though </w:t>
      </w:r>
      <w:r>
        <w:rPr>
          <w:rFonts w:asciiTheme="minorHAnsi" w:eastAsiaTheme="minorHAnsi" w:hAnsiTheme="minorHAnsi" w:cstheme="minorBidi"/>
          <w:sz w:val="22"/>
          <w:szCs w:val="22"/>
          <w:lang w:eastAsia="en-US"/>
        </w:rPr>
        <w:lastRenderedPageBreak/>
        <w:t xml:space="preserve">two are secondary members), 43 members who are aces </w:t>
      </w:r>
      <w:r w:rsidR="00397330">
        <w:rPr>
          <w:rFonts w:asciiTheme="minorHAnsi" w:eastAsiaTheme="minorHAnsi" w:hAnsiTheme="minorHAnsi" w:cstheme="minorBidi"/>
          <w:sz w:val="22"/>
          <w:szCs w:val="22"/>
          <w:lang w:eastAsia="en-US"/>
        </w:rPr>
        <w:t>(though 15 are secondary members), and 16 premier grand masters (though 7 of these are secondary members).</w:t>
      </w:r>
    </w:p>
    <w:p w14:paraId="6CB46F87" w14:textId="77777777" w:rsidR="006609D1" w:rsidRDefault="006609D1" w:rsidP="00DE0143">
      <w:pPr>
        <w:spacing w:line="259" w:lineRule="auto"/>
        <w:rPr>
          <w:rFonts w:eastAsiaTheme="minorHAnsi"/>
          <w:lang w:eastAsia="en-US"/>
        </w:rPr>
      </w:pPr>
    </w:p>
    <w:p w14:paraId="62AEC5A1" w14:textId="4E11C966" w:rsidR="00C7112C" w:rsidRPr="006609D1" w:rsidRDefault="006609D1" w:rsidP="00DE0143">
      <w:pPr>
        <w:spacing w:line="259" w:lineRule="auto"/>
        <w:rPr>
          <w:rFonts w:eastAsiaTheme="minorHAnsi"/>
          <w:b/>
          <w:u w:val="single"/>
          <w:lang w:eastAsia="en-US"/>
        </w:rPr>
      </w:pPr>
      <w:r w:rsidRPr="006609D1">
        <w:rPr>
          <w:rFonts w:eastAsiaTheme="minorHAnsi"/>
          <w:b/>
          <w:u w:val="single"/>
          <w:lang w:eastAsia="en-US"/>
        </w:rPr>
        <w:t>Tournament Secretary</w:t>
      </w:r>
      <w:r w:rsidR="00F95F19">
        <w:rPr>
          <w:rFonts w:eastAsiaTheme="minorHAnsi"/>
          <w:b/>
          <w:u w:val="single"/>
          <w:lang w:eastAsia="en-US"/>
        </w:rPr>
        <w:t xml:space="preserve"> (</w:t>
      </w:r>
      <w:r w:rsidR="00B77092">
        <w:rPr>
          <w:rFonts w:eastAsiaTheme="minorHAnsi"/>
          <w:b/>
          <w:u w:val="single"/>
          <w:lang w:eastAsia="en-US"/>
        </w:rPr>
        <w:t>Celia Comrie</w:t>
      </w:r>
      <w:r w:rsidR="00F95F19">
        <w:rPr>
          <w:rFonts w:eastAsiaTheme="minorHAnsi"/>
          <w:b/>
          <w:u w:val="single"/>
          <w:lang w:eastAsia="en-US"/>
        </w:rPr>
        <w:t>)</w:t>
      </w:r>
    </w:p>
    <w:p w14:paraId="3E8888F4" w14:textId="44B26E58" w:rsidR="00FD6C97" w:rsidRPr="00F60406" w:rsidRDefault="00F60406" w:rsidP="00C7112C">
      <w:pPr>
        <w:rPr>
          <w:rFonts w:asciiTheme="minorHAnsi" w:eastAsiaTheme="minorHAnsi" w:hAnsiTheme="minorHAnsi" w:cstheme="minorHAnsi"/>
          <w:bCs/>
          <w:sz w:val="22"/>
          <w:szCs w:val="22"/>
          <w:lang w:eastAsia="en-US"/>
        </w:rPr>
      </w:pPr>
      <w:bookmarkStart w:id="3" w:name="_Hlk527885024"/>
      <w:r>
        <w:rPr>
          <w:rFonts w:eastAsiaTheme="minorHAnsi"/>
          <w:bCs/>
          <w:lang w:eastAsia="en-US"/>
        </w:rPr>
        <w:t>N</w:t>
      </w:r>
      <w:r w:rsidRPr="00F60406">
        <w:rPr>
          <w:rFonts w:asciiTheme="minorHAnsi" w:eastAsiaTheme="minorHAnsi" w:hAnsiTheme="minorHAnsi" w:cstheme="minorHAnsi"/>
          <w:bCs/>
          <w:sz w:val="22"/>
          <w:szCs w:val="22"/>
          <w:lang w:eastAsia="en-US"/>
        </w:rPr>
        <w:t>o report</w:t>
      </w:r>
      <w:r w:rsidR="007F3187">
        <w:rPr>
          <w:rFonts w:asciiTheme="minorHAnsi" w:eastAsiaTheme="minorHAnsi" w:hAnsiTheme="minorHAnsi" w:cstheme="minorHAnsi"/>
          <w:bCs/>
          <w:sz w:val="22"/>
          <w:szCs w:val="22"/>
          <w:lang w:eastAsia="en-US"/>
        </w:rPr>
        <w:t xml:space="preserve"> to date.</w:t>
      </w:r>
    </w:p>
    <w:bookmarkEnd w:id="3"/>
    <w:p w14:paraId="06D7E697" w14:textId="77777777" w:rsidR="006609D1" w:rsidRDefault="006609D1" w:rsidP="006609D1">
      <w:pPr>
        <w:spacing w:line="259" w:lineRule="auto"/>
        <w:rPr>
          <w:rFonts w:eastAsiaTheme="minorHAnsi"/>
          <w:lang w:eastAsia="en-US"/>
        </w:rPr>
      </w:pPr>
    </w:p>
    <w:p w14:paraId="23B5F5D1" w14:textId="74D26AA6" w:rsidR="006609D1" w:rsidRDefault="006609D1" w:rsidP="00DE0143">
      <w:pPr>
        <w:spacing w:line="259" w:lineRule="auto"/>
        <w:rPr>
          <w:rFonts w:eastAsiaTheme="minorHAnsi"/>
          <w:b/>
          <w:u w:val="single"/>
          <w:lang w:eastAsia="en-US"/>
        </w:rPr>
      </w:pPr>
      <w:r w:rsidRPr="006609D1">
        <w:rPr>
          <w:rFonts w:eastAsiaTheme="minorHAnsi"/>
          <w:b/>
          <w:u w:val="single"/>
          <w:lang w:eastAsia="en-US"/>
        </w:rPr>
        <w:t>Congress Secretary (</w:t>
      </w:r>
      <w:r w:rsidR="00B77092">
        <w:rPr>
          <w:rFonts w:eastAsiaTheme="minorHAnsi"/>
          <w:b/>
          <w:u w:val="single"/>
          <w:lang w:eastAsia="en-US"/>
        </w:rPr>
        <w:t>Barbara Lewis</w:t>
      </w:r>
      <w:r w:rsidRPr="006609D1">
        <w:rPr>
          <w:rFonts w:eastAsiaTheme="minorHAnsi"/>
          <w:b/>
          <w:u w:val="single"/>
          <w:lang w:eastAsia="en-US"/>
        </w:rPr>
        <w:t>)</w:t>
      </w:r>
    </w:p>
    <w:p w14:paraId="6F58B877" w14:textId="5B4E7A35" w:rsidR="007F5CEF" w:rsidRPr="007F5CEF" w:rsidRDefault="007F5CEF" w:rsidP="007F5CEF">
      <w:pPr>
        <w:rPr>
          <w:rFonts w:asciiTheme="minorHAnsi" w:hAnsiTheme="minorHAnsi" w:cstheme="minorHAnsi"/>
          <w:sz w:val="22"/>
          <w:szCs w:val="22"/>
        </w:rPr>
      </w:pPr>
      <w:r w:rsidRPr="007F5CEF">
        <w:rPr>
          <w:rFonts w:asciiTheme="minorHAnsi" w:hAnsiTheme="minorHAnsi" w:cstheme="minorHAnsi"/>
          <w:sz w:val="22"/>
          <w:szCs w:val="22"/>
        </w:rPr>
        <w:t>At the MCBA Executive meeting on September 5th I outlined contacts with possible TDs. Also, the level of hesitation regarding players’ return to F2F –  40% and less of pre-Covid numbers at club duplicates and for the MCBA Green pointed teams on August 1st, preference for playing on-line, levels of Covid infections and deaths, efficacy of the vaccines, and uncertainly regarding Covid cases and risks in the coming months.</w:t>
      </w:r>
      <w:r>
        <w:rPr>
          <w:rFonts w:asciiTheme="minorHAnsi" w:hAnsiTheme="minorHAnsi" w:cstheme="minorHAnsi"/>
          <w:sz w:val="22"/>
          <w:szCs w:val="22"/>
        </w:rPr>
        <w:t xml:space="preserve"> </w:t>
      </w:r>
      <w:r w:rsidRPr="007F5CEF">
        <w:rPr>
          <w:rFonts w:asciiTheme="minorHAnsi" w:hAnsiTheme="minorHAnsi" w:cstheme="minorHAnsi"/>
          <w:sz w:val="22"/>
          <w:szCs w:val="22"/>
        </w:rPr>
        <w:t>Further, as the level of Covid was not decreasing and could increase, this would lead to uncertainty about how many would enter the Congress – to be played in a room with no natural light, open windows or good ventilation.</w:t>
      </w:r>
      <w:r>
        <w:rPr>
          <w:rFonts w:asciiTheme="minorHAnsi" w:hAnsiTheme="minorHAnsi" w:cstheme="minorHAnsi"/>
          <w:sz w:val="22"/>
          <w:szCs w:val="22"/>
        </w:rPr>
        <w:t xml:space="preserve"> </w:t>
      </w:r>
      <w:r w:rsidRPr="007F5CEF">
        <w:rPr>
          <w:rFonts w:asciiTheme="minorHAnsi" w:hAnsiTheme="minorHAnsi" w:cstheme="minorHAnsi"/>
          <w:sz w:val="22"/>
          <w:szCs w:val="22"/>
        </w:rPr>
        <w:t xml:space="preserve">The available data suggested that a F2F congress would not be viable in terms of participation and finances.  </w:t>
      </w:r>
    </w:p>
    <w:p w14:paraId="39A9AFC2" w14:textId="77777777" w:rsidR="007F5CEF" w:rsidRPr="007F5CEF" w:rsidRDefault="007F5CEF" w:rsidP="007F5CEF">
      <w:pPr>
        <w:rPr>
          <w:rFonts w:asciiTheme="minorHAnsi" w:hAnsiTheme="minorHAnsi" w:cstheme="minorHAnsi"/>
          <w:sz w:val="22"/>
          <w:szCs w:val="22"/>
        </w:rPr>
      </w:pPr>
    </w:p>
    <w:p w14:paraId="3DC86923" w14:textId="77777777" w:rsidR="007F5CEF" w:rsidRPr="007F5CEF" w:rsidRDefault="007F5CEF" w:rsidP="007F5CEF">
      <w:pPr>
        <w:rPr>
          <w:rFonts w:asciiTheme="minorHAnsi" w:hAnsiTheme="minorHAnsi" w:cstheme="minorHAnsi"/>
          <w:sz w:val="22"/>
          <w:szCs w:val="22"/>
        </w:rPr>
      </w:pPr>
      <w:r w:rsidRPr="007F5CEF">
        <w:rPr>
          <w:rFonts w:asciiTheme="minorHAnsi" w:hAnsiTheme="minorHAnsi" w:cstheme="minorHAnsi"/>
          <w:sz w:val="22"/>
          <w:szCs w:val="22"/>
        </w:rPr>
        <w:t>After brief discussion it was agreed to hold the Congress on-line – Real Bridge, January 8th and 9</w:t>
      </w:r>
      <w:r w:rsidRPr="007F5CEF">
        <w:rPr>
          <w:rFonts w:asciiTheme="minorHAnsi" w:hAnsiTheme="minorHAnsi" w:cstheme="minorHAnsi"/>
          <w:sz w:val="22"/>
          <w:szCs w:val="22"/>
          <w:vertAlign w:val="superscript"/>
        </w:rPr>
        <w:t>th</w:t>
      </w:r>
      <w:r w:rsidRPr="007F5CEF">
        <w:rPr>
          <w:rFonts w:asciiTheme="minorHAnsi" w:hAnsiTheme="minorHAnsi" w:cstheme="minorHAnsi"/>
          <w:sz w:val="22"/>
          <w:szCs w:val="22"/>
        </w:rPr>
        <w:t xml:space="preserve"> 2022, and Adam was appointed as the TD for the main Pairs and Teams. Other local TDs would be asked to run the 2 non-expert pairs events.</w:t>
      </w:r>
    </w:p>
    <w:p w14:paraId="4C763E61" w14:textId="77777777" w:rsidR="007F5CEF" w:rsidRPr="007F5CEF" w:rsidRDefault="007F5CEF" w:rsidP="007F5CEF">
      <w:pPr>
        <w:rPr>
          <w:rFonts w:asciiTheme="minorHAnsi" w:hAnsiTheme="minorHAnsi" w:cstheme="minorHAnsi"/>
          <w:sz w:val="22"/>
          <w:szCs w:val="22"/>
        </w:rPr>
      </w:pPr>
    </w:p>
    <w:p w14:paraId="7FF0626E" w14:textId="6CB32A81" w:rsidR="007F3187" w:rsidRPr="007F5CEF" w:rsidRDefault="007F5CEF" w:rsidP="007F5CEF">
      <w:pPr>
        <w:spacing w:line="259" w:lineRule="auto"/>
        <w:rPr>
          <w:rFonts w:asciiTheme="minorHAnsi" w:eastAsiaTheme="minorHAnsi" w:hAnsiTheme="minorHAnsi" w:cstheme="minorHAnsi"/>
          <w:sz w:val="22"/>
          <w:szCs w:val="22"/>
          <w:lang w:val="en-US"/>
        </w:rPr>
      </w:pPr>
      <w:r w:rsidRPr="007F5CEF">
        <w:rPr>
          <w:rFonts w:asciiTheme="minorHAnsi" w:hAnsiTheme="minorHAnsi" w:cstheme="minorHAnsi"/>
          <w:sz w:val="22"/>
          <w:szCs w:val="22"/>
        </w:rPr>
        <w:t>I have been in contact with Kate Pearson at the V&amp;A to cancel for January 2022, and we have a provisional booking for January</w:t>
      </w:r>
      <w:r>
        <w:rPr>
          <w:rFonts w:asciiTheme="minorHAnsi" w:hAnsiTheme="minorHAnsi" w:cstheme="minorHAnsi"/>
          <w:sz w:val="22"/>
          <w:szCs w:val="22"/>
        </w:rPr>
        <w:t xml:space="preserve"> </w:t>
      </w:r>
      <w:r w:rsidRPr="007F5CEF">
        <w:rPr>
          <w:rFonts w:asciiTheme="minorHAnsi" w:hAnsiTheme="minorHAnsi" w:cstheme="minorHAnsi"/>
          <w:sz w:val="22"/>
          <w:szCs w:val="22"/>
        </w:rPr>
        <w:t>7th and 8</w:t>
      </w:r>
      <w:r w:rsidRPr="007F5CEF">
        <w:rPr>
          <w:rFonts w:asciiTheme="minorHAnsi" w:hAnsiTheme="minorHAnsi" w:cstheme="minorHAnsi"/>
          <w:sz w:val="22"/>
          <w:szCs w:val="22"/>
          <w:vertAlign w:val="superscript"/>
        </w:rPr>
        <w:t>th</w:t>
      </w:r>
      <w:r w:rsidRPr="007F5CEF">
        <w:rPr>
          <w:rFonts w:asciiTheme="minorHAnsi" w:hAnsiTheme="minorHAnsi" w:cstheme="minorHAnsi"/>
          <w:sz w:val="22"/>
          <w:szCs w:val="22"/>
        </w:rPr>
        <w:t xml:space="preserve"> 2023. No deposit has been paid</w:t>
      </w:r>
    </w:p>
    <w:p w14:paraId="7E4B4049" w14:textId="77777777" w:rsidR="00F95F19" w:rsidRPr="00F95F19" w:rsidRDefault="00F95F19" w:rsidP="00957703">
      <w:pPr>
        <w:spacing w:line="259" w:lineRule="auto"/>
        <w:rPr>
          <w:rFonts w:asciiTheme="minorHAnsi" w:eastAsiaTheme="minorHAnsi" w:hAnsiTheme="minorHAnsi" w:cstheme="minorHAnsi"/>
          <w:sz w:val="22"/>
          <w:szCs w:val="22"/>
        </w:rPr>
      </w:pPr>
    </w:p>
    <w:p w14:paraId="1E5D0509" w14:textId="07781AAF" w:rsidR="006609D1" w:rsidRDefault="006609D1" w:rsidP="00DE0143">
      <w:pPr>
        <w:spacing w:line="259" w:lineRule="auto"/>
        <w:rPr>
          <w:rFonts w:eastAsiaTheme="minorHAnsi"/>
          <w:b/>
          <w:u w:val="single"/>
          <w:lang w:eastAsia="en-US"/>
        </w:rPr>
      </w:pPr>
      <w:r w:rsidRPr="006609D1">
        <w:rPr>
          <w:rFonts w:eastAsiaTheme="minorHAnsi"/>
          <w:b/>
          <w:u w:val="single"/>
          <w:lang w:eastAsia="en-US"/>
        </w:rPr>
        <w:t>Match Secretary</w:t>
      </w:r>
      <w:r w:rsidR="0031122A">
        <w:rPr>
          <w:rFonts w:eastAsiaTheme="minorHAnsi"/>
          <w:b/>
          <w:u w:val="single"/>
          <w:lang w:eastAsia="en-US"/>
        </w:rPr>
        <w:t xml:space="preserve"> (Michael Byrne)</w:t>
      </w:r>
    </w:p>
    <w:p w14:paraId="43B771B5" w14:textId="1C88C067" w:rsidR="006609D1" w:rsidRPr="007960F3" w:rsidRDefault="007960F3" w:rsidP="00DE0143">
      <w:pPr>
        <w:spacing w:line="259" w:lineRule="auto"/>
        <w:rPr>
          <w:rFonts w:asciiTheme="minorHAnsi" w:eastAsiaTheme="minorHAnsi" w:hAnsiTheme="minorHAnsi" w:cstheme="minorHAnsi"/>
          <w:bCs/>
          <w:sz w:val="22"/>
          <w:szCs w:val="22"/>
          <w:lang w:eastAsia="en-US"/>
        </w:rPr>
      </w:pPr>
      <w:r w:rsidRPr="007960F3">
        <w:rPr>
          <w:rFonts w:asciiTheme="minorHAnsi" w:eastAsiaTheme="minorHAnsi" w:hAnsiTheme="minorHAnsi" w:cstheme="minorHAnsi"/>
          <w:bCs/>
          <w:sz w:val="22"/>
          <w:szCs w:val="22"/>
          <w:lang w:eastAsia="en-US"/>
        </w:rPr>
        <w:t>Report to follow.</w:t>
      </w:r>
    </w:p>
    <w:p w14:paraId="00898139" w14:textId="77777777" w:rsidR="007F3187" w:rsidRDefault="007F3187" w:rsidP="00DE0143">
      <w:pPr>
        <w:spacing w:line="259" w:lineRule="auto"/>
        <w:rPr>
          <w:rFonts w:eastAsiaTheme="minorHAnsi"/>
          <w:lang w:eastAsia="en-US"/>
        </w:rPr>
      </w:pPr>
    </w:p>
    <w:p w14:paraId="6F9211AE" w14:textId="77777777" w:rsidR="006609D1" w:rsidRPr="006609D1" w:rsidRDefault="006609D1" w:rsidP="00DE0143">
      <w:pPr>
        <w:spacing w:line="259" w:lineRule="auto"/>
        <w:rPr>
          <w:rFonts w:eastAsiaTheme="minorHAnsi"/>
          <w:b/>
          <w:u w:val="single"/>
          <w:lang w:eastAsia="en-US"/>
        </w:rPr>
      </w:pPr>
      <w:r w:rsidRPr="006609D1">
        <w:rPr>
          <w:rFonts w:eastAsiaTheme="minorHAnsi"/>
          <w:b/>
          <w:u w:val="single"/>
          <w:lang w:eastAsia="en-US"/>
        </w:rPr>
        <w:t>Green Point Secretary (Rhona Goldenfield)</w:t>
      </w:r>
    </w:p>
    <w:p w14:paraId="7786E54C" w14:textId="38D903EE" w:rsidR="00B77092" w:rsidRPr="00B77092" w:rsidRDefault="00B77092" w:rsidP="00B77092">
      <w:pPr>
        <w:spacing w:after="200" w:line="276" w:lineRule="auto"/>
        <w:rPr>
          <w:rFonts w:ascii="Calibri" w:eastAsia="Calibri" w:hAnsi="Calibri"/>
          <w:sz w:val="22"/>
          <w:szCs w:val="22"/>
          <w:lang w:eastAsia="en-US"/>
        </w:rPr>
      </w:pPr>
      <w:bookmarkStart w:id="4" w:name="_Hlk527885167"/>
      <w:r w:rsidRPr="00B77092">
        <w:rPr>
          <w:rFonts w:ascii="Calibri" w:eastAsia="Calibri" w:hAnsi="Calibri"/>
          <w:sz w:val="22"/>
          <w:szCs w:val="22"/>
          <w:lang w:eastAsia="en-US"/>
        </w:rPr>
        <w:t>The teams Aug 1</w:t>
      </w:r>
      <w:r w:rsidRPr="00B77092">
        <w:rPr>
          <w:rFonts w:ascii="Calibri" w:eastAsia="Calibri" w:hAnsi="Calibri"/>
          <w:sz w:val="22"/>
          <w:szCs w:val="22"/>
          <w:vertAlign w:val="superscript"/>
          <w:lang w:eastAsia="en-US"/>
        </w:rPr>
        <w:t>st</w:t>
      </w:r>
      <w:r w:rsidRPr="00B77092">
        <w:rPr>
          <w:rFonts w:ascii="Calibri" w:eastAsia="Calibri" w:hAnsi="Calibri"/>
          <w:sz w:val="22"/>
          <w:szCs w:val="22"/>
          <w:lang w:eastAsia="en-US"/>
        </w:rPr>
        <w:t xml:space="preserve"> was held F to</w:t>
      </w:r>
      <w:r w:rsidR="00DA68A2">
        <w:rPr>
          <w:rFonts w:ascii="Calibri" w:eastAsia="Calibri" w:hAnsi="Calibri"/>
          <w:sz w:val="22"/>
          <w:szCs w:val="22"/>
          <w:lang w:eastAsia="en-US"/>
        </w:rPr>
        <w:t xml:space="preserve"> </w:t>
      </w:r>
      <w:r w:rsidRPr="00B77092">
        <w:rPr>
          <w:rFonts w:ascii="Calibri" w:eastAsia="Calibri" w:hAnsi="Calibri"/>
          <w:sz w:val="22"/>
          <w:szCs w:val="22"/>
          <w:lang w:eastAsia="en-US"/>
        </w:rPr>
        <w:t>F at Bramhall. We limited it to 16 teams but only got 11 which was disappointing. We charged £20 per person and gave prizes not as much as previously because of reduced entry. We made a loss due to the fact that we gave out food and drink to make it a welcome comeback to F to F bridge. I thought it was a great success socially and I hope it can be repeated next year. It was won by The Blakeys</w:t>
      </w:r>
      <w:r>
        <w:rPr>
          <w:rFonts w:ascii="Calibri" w:eastAsia="Calibri" w:hAnsi="Calibri"/>
          <w:sz w:val="22"/>
          <w:szCs w:val="22"/>
          <w:lang w:eastAsia="en-US"/>
        </w:rPr>
        <w:t>,</w:t>
      </w:r>
      <w:r w:rsidRPr="00B77092">
        <w:rPr>
          <w:rFonts w:ascii="Calibri" w:eastAsia="Calibri" w:hAnsi="Calibri"/>
          <w:sz w:val="22"/>
          <w:szCs w:val="22"/>
          <w:lang w:eastAsia="en-US"/>
        </w:rPr>
        <w:t xml:space="preserve"> </w:t>
      </w:r>
      <w:r>
        <w:rPr>
          <w:rFonts w:ascii="Calibri" w:eastAsia="Calibri" w:hAnsi="Calibri"/>
          <w:sz w:val="22"/>
          <w:szCs w:val="22"/>
          <w:lang w:eastAsia="en-US"/>
        </w:rPr>
        <w:t>Raymond Semp and myself</w:t>
      </w:r>
      <w:r w:rsidRPr="00B77092">
        <w:rPr>
          <w:rFonts w:ascii="Calibri" w:eastAsia="Calibri" w:hAnsi="Calibri"/>
          <w:sz w:val="22"/>
          <w:szCs w:val="22"/>
          <w:lang w:eastAsia="en-US"/>
        </w:rPr>
        <w:t>. The director was Stuart Davies who was very helpful.</w:t>
      </w:r>
    </w:p>
    <w:p w14:paraId="0D1782C2" w14:textId="28D298AF" w:rsidR="00B77092" w:rsidRPr="00B77092" w:rsidRDefault="00B77092" w:rsidP="00B77092">
      <w:pPr>
        <w:spacing w:after="200" w:line="276" w:lineRule="auto"/>
        <w:rPr>
          <w:rFonts w:ascii="Calibri" w:eastAsia="Calibri" w:hAnsi="Calibri"/>
          <w:sz w:val="22"/>
          <w:szCs w:val="22"/>
          <w:lang w:eastAsia="en-US"/>
        </w:rPr>
      </w:pPr>
      <w:r w:rsidRPr="00B77092">
        <w:rPr>
          <w:rFonts w:ascii="Calibri" w:eastAsia="Calibri" w:hAnsi="Calibri"/>
          <w:sz w:val="22"/>
          <w:szCs w:val="22"/>
          <w:lang w:eastAsia="en-US"/>
        </w:rPr>
        <w:t>I have booked the 2022 dates March 5</w:t>
      </w:r>
      <w:r w:rsidRPr="00B77092">
        <w:rPr>
          <w:rFonts w:ascii="Calibri" w:eastAsia="Calibri" w:hAnsi="Calibri"/>
          <w:sz w:val="22"/>
          <w:szCs w:val="22"/>
          <w:vertAlign w:val="superscript"/>
          <w:lang w:eastAsia="en-US"/>
        </w:rPr>
        <w:t>th</w:t>
      </w:r>
      <w:r w:rsidRPr="00B77092">
        <w:rPr>
          <w:rFonts w:ascii="Calibri" w:eastAsia="Calibri" w:hAnsi="Calibri"/>
          <w:sz w:val="22"/>
          <w:szCs w:val="22"/>
          <w:lang w:eastAsia="en-US"/>
        </w:rPr>
        <w:t xml:space="preserve"> pairs and July 31</w:t>
      </w:r>
      <w:r w:rsidRPr="00B77092">
        <w:rPr>
          <w:rFonts w:ascii="Calibri" w:eastAsia="Calibri" w:hAnsi="Calibri"/>
          <w:sz w:val="22"/>
          <w:szCs w:val="22"/>
          <w:vertAlign w:val="superscript"/>
          <w:lang w:eastAsia="en-US"/>
        </w:rPr>
        <w:t>st</w:t>
      </w:r>
      <w:r w:rsidRPr="00B77092">
        <w:rPr>
          <w:rFonts w:ascii="Calibri" w:eastAsia="Calibri" w:hAnsi="Calibri"/>
          <w:sz w:val="22"/>
          <w:szCs w:val="22"/>
          <w:lang w:eastAsia="en-US"/>
        </w:rPr>
        <w:t xml:space="preserve"> teams with EBU</w:t>
      </w:r>
      <w:r>
        <w:rPr>
          <w:rFonts w:ascii="Calibri" w:eastAsia="Calibri" w:hAnsi="Calibri"/>
          <w:sz w:val="22"/>
          <w:szCs w:val="22"/>
          <w:lang w:eastAsia="en-US"/>
        </w:rPr>
        <w:t>.</w:t>
      </w:r>
    </w:p>
    <w:p w14:paraId="5A00008D" w14:textId="77777777" w:rsidR="00B77092" w:rsidRPr="00B77092" w:rsidRDefault="00B77092" w:rsidP="00B77092">
      <w:pPr>
        <w:spacing w:after="200" w:line="276" w:lineRule="auto"/>
        <w:rPr>
          <w:rFonts w:ascii="Calibri" w:eastAsia="Calibri" w:hAnsi="Calibri"/>
          <w:sz w:val="22"/>
          <w:szCs w:val="22"/>
          <w:lang w:eastAsia="en-US"/>
        </w:rPr>
      </w:pPr>
      <w:r w:rsidRPr="00B77092">
        <w:rPr>
          <w:rFonts w:ascii="Calibri" w:eastAsia="Calibri" w:hAnsi="Calibri"/>
          <w:sz w:val="22"/>
          <w:szCs w:val="22"/>
          <w:lang w:eastAsia="en-US"/>
        </w:rPr>
        <w:t>I emailed St Peters to book March 5</w:t>
      </w:r>
      <w:r w:rsidRPr="00B77092">
        <w:rPr>
          <w:rFonts w:ascii="Calibri" w:eastAsia="Calibri" w:hAnsi="Calibri"/>
          <w:sz w:val="22"/>
          <w:szCs w:val="22"/>
          <w:vertAlign w:val="superscript"/>
          <w:lang w:eastAsia="en-US"/>
        </w:rPr>
        <w:t>th</w:t>
      </w:r>
      <w:r w:rsidRPr="00B77092">
        <w:rPr>
          <w:rFonts w:ascii="Calibri" w:eastAsia="Calibri" w:hAnsi="Calibri"/>
          <w:sz w:val="22"/>
          <w:szCs w:val="22"/>
          <w:lang w:eastAsia="en-US"/>
        </w:rPr>
        <w:t xml:space="preserve"> but have not heard from them and Barbara Lewis was asked to book Bramhall for the teams.</w:t>
      </w:r>
    </w:p>
    <w:p w14:paraId="4D220447" w14:textId="4864B19B" w:rsidR="00B77092" w:rsidRPr="00B77092" w:rsidRDefault="00B77092" w:rsidP="00B77092">
      <w:pPr>
        <w:spacing w:after="200" w:line="276" w:lineRule="auto"/>
        <w:rPr>
          <w:rFonts w:ascii="Calibri" w:eastAsia="Calibri" w:hAnsi="Calibri"/>
          <w:sz w:val="22"/>
          <w:szCs w:val="22"/>
          <w:lang w:eastAsia="en-US"/>
        </w:rPr>
      </w:pPr>
      <w:r w:rsidRPr="00B77092">
        <w:rPr>
          <w:rFonts w:ascii="Calibri" w:eastAsia="Calibri" w:hAnsi="Calibri"/>
          <w:sz w:val="22"/>
          <w:szCs w:val="22"/>
          <w:lang w:eastAsia="en-US"/>
        </w:rPr>
        <w:t xml:space="preserve">I feel confident we can hold the teams F to F as last year but if the current trend continues then the Pairs may need to be </w:t>
      </w:r>
      <w:r w:rsidR="006F70D6" w:rsidRPr="00B77092">
        <w:rPr>
          <w:rFonts w:ascii="Calibri" w:eastAsia="Calibri" w:hAnsi="Calibri"/>
          <w:sz w:val="22"/>
          <w:szCs w:val="22"/>
          <w:lang w:eastAsia="en-US"/>
        </w:rPr>
        <w:t>online</w:t>
      </w:r>
      <w:r w:rsidRPr="00B77092">
        <w:rPr>
          <w:rFonts w:ascii="Calibri" w:eastAsia="Calibri" w:hAnsi="Calibri"/>
          <w:sz w:val="22"/>
          <w:szCs w:val="22"/>
          <w:lang w:eastAsia="en-US"/>
        </w:rPr>
        <w:t>.</w:t>
      </w:r>
    </w:p>
    <w:p w14:paraId="487A56FF" w14:textId="7B2C6DF5" w:rsidR="00C53C83" w:rsidRDefault="00B77092" w:rsidP="00B77092">
      <w:pPr>
        <w:spacing w:after="200" w:line="276" w:lineRule="auto"/>
        <w:rPr>
          <w:rFonts w:eastAsiaTheme="minorHAnsi"/>
          <w:lang w:eastAsia="en-US"/>
        </w:rPr>
      </w:pPr>
      <w:r w:rsidRPr="00B77092">
        <w:rPr>
          <w:rFonts w:ascii="Calibri" w:eastAsia="Calibri" w:hAnsi="Calibri"/>
          <w:sz w:val="22"/>
          <w:szCs w:val="22"/>
          <w:lang w:eastAsia="en-US"/>
        </w:rPr>
        <w:t>I have not booked any Directors yet</w:t>
      </w:r>
      <w:r>
        <w:rPr>
          <w:rFonts w:ascii="Calibri" w:eastAsia="Calibri" w:hAnsi="Calibri"/>
          <w:sz w:val="22"/>
          <w:szCs w:val="22"/>
          <w:lang w:eastAsia="en-US"/>
        </w:rPr>
        <w:t>.</w:t>
      </w:r>
    </w:p>
    <w:bookmarkEnd w:id="4"/>
    <w:p w14:paraId="62772A2F" w14:textId="6FC8D952" w:rsidR="0022132E" w:rsidRPr="0022132E" w:rsidRDefault="006609D1" w:rsidP="0022132E">
      <w:pPr>
        <w:spacing w:line="259" w:lineRule="auto"/>
        <w:rPr>
          <w:rFonts w:eastAsiaTheme="minorHAnsi"/>
          <w:b/>
          <w:u w:val="single"/>
          <w:lang w:eastAsia="en-US"/>
        </w:rPr>
      </w:pPr>
      <w:r w:rsidRPr="0022132E">
        <w:rPr>
          <w:rFonts w:eastAsiaTheme="minorHAnsi"/>
          <w:b/>
          <w:u w:val="single"/>
          <w:lang w:eastAsia="en-US"/>
        </w:rPr>
        <w:t>Chair of Selectors (</w:t>
      </w:r>
      <w:r w:rsidR="00E03CFE">
        <w:rPr>
          <w:rFonts w:eastAsiaTheme="minorHAnsi"/>
          <w:b/>
          <w:u w:val="single"/>
          <w:lang w:eastAsia="en-US"/>
        </w:rPr>
        <w:t>Report by Secretary – John Roberts</w:t>
      </w:r>
      <w:r w:rsidRPr="0022132E">
        <w:rPr>
          <w:rFonts w:eastAsiaTheme="minorHAnsi"/>
          <w:b/>
          <w:u w:val="single"/>
          <w:lang w:eastAsia="en-US"/>
        </w:rPr>
        <w:t>)</w:t>
      </w:r>
    </w:p>
    <w:p w14:paraId="74BBC468" w14:textId="77777777"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sz w:val="22"/>
          <w:szCs w:val="22"/>
        </w:rPr>
        <w:t>At the AGM of July 15</w:t>
      </w:r>
      <w:r w:rsidRPr="00EF116D">
        <w:rPr>
          <w:rFonts w:asciiTheme="minorHAnsi" w:hAnsiTheme="minorHAnsi" w:cstheme="minorHAnsi"/>
          <w:sz w:val="22"/>
          <w:szCs w:val="22"/>
          <w:vertAlign w:val="superscript"/>
        </w:rPr>
        <w:t>th</w:t>
      </w:r>
      <w:r w:rsidRPr="00EF116D">
        <w:rPr>
          <w:rFonts w:asciiTheme="minorHAnsi" w:hAnsiTheme="minorHAnsi" w:cstheme="minorHAnsi"/>
          <w:sz w:val="22"/>
          <w:szCs w:val="22"/>
        </w:rPr>
        <w:t xml:space="preserve"> all current members of the Selection committee (Adam Wiseberg, Roger Hopton, John Roberts, Michael Byrne and Rhona Goldenfield) were re-elected unopposed.</w:t>
      </w:r>
    </w:p>
    <w:p w14:paraId="626AB201" w14:textId="77777777" w:rsidR="00EF116D" w:rsidRPr="00EF116D" w:rsidRDefault="00EF116D" w:rsidP="00EF116D">
      <w:pPr>
        <w:spacing w:line="256" w:lineRule="auto"/>
        <w:ind w:left="567"/>
        <w:rPr>
          <w:rFonts w:asciiTheme="minorHAnsi" w:eastAsia="Calibri" w:hAnsiTheme="minorHAnsi" w:cstheme="minorHAnsi"/>
          <w:sz w:val="22"/>
          <w:szCs w:val="22"/>
          <w:lang w:eastAsia="en-US"/>
        </w:rPr>
      </w:pPr>
    </w:p>
    <w:p w14:paraId="323BC3AE" w14:textId="77777777"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sz w:val="22"/>
          <w:szCs w:val="22"/>
        </w:rPr>
        <w:lastRenderedPageBreak/>
        <w:t>The functioning of the Committee has continued to be affected throughout the year by the coronavirus pandemic</w:t>
      </w:r>
      <w:r w:rsidRPr="00EF116D">
        <w:rPr>
          <w:rFonts w:asciiTheme="minorHAnsi" w:hAnsiTheme="minorHAnsi" w:cstheme="minorHAnsi"/>
          <w:sz w:val="22"/>
          <w:szCs w:val="22"/>
          <w:lang w:eastAsia="en-US"/>
        </w:rPr>
        <w:t xml:space="preserve">. </w:t>
      </w:r>
      <w:r w:rsidRPr="00EF116D">
        <w:rPr>
          <w:rFonts w:asciiTheme="minorHAnsi" w:hAnsiTheme="minorHAnsi" w:cstheme="minorHAnsi"/>
          <w:sz w:val="22"/>
          <w:szCs w:val="22"/>
        </w:rPr>
        <w:t xml:space="preserve">Face to face Selection meetings have been suspended and replaced by regular Zoom conference meetings. The committee also corresponds by the use of frequent emails to deal with business. </w:t>
      </w:r>
    </w:p>
    <w:p w14:paraId="39CEB298" w14:textId="77777777" w:rsidR="00EF116D" w:rsidRPr="00EF116D" w:rsidRDefault="00EF116D" w:rsidP="00EF116D">
      <w:pPr>
        <w:jc w:val="both"/>
        <w:rPr>
          <w:rFonts w:asciiTheme="minorHAnsi" w:hAnsiTheme="minorHAnsi" w:cstheme="minorHAnsi"/>
          <w:sz w:val="22"/>
          <w:szCs w:val="22"/>
        </w:rPr>
      </w:pPr>
    </w:p>
    <w:p w14:paraId="49A63687" w14:textId="77777777" w:rsidR="00EF116D" w:rsidRPr="00EF116D" w:rsidRDefault="00EF116D" w:rsidP="00EF116D">
      <w:pPr>
        <w:jc w:val="both"/>
        <w:rPr>
          <w:rFonts w:asciiTheme="minorHAnsi" w:hAnsiTheme="minorHAnsi" w:cstheme="minorHAnsi"/>
          <w:bCs/>
          <w:sz w:val="22"/>
          <w:szCs w:val="22"/>
        </w:rPr>
      </w:pPr>
      <w:r w:rsidRPr="00EF116D">
        <w:rPr>
          <w:rFonts w:asciiTheme="minorHAnsi" w:hAnsiTheme="minorHAnsi" w:cstheme="minorHAnsi"/>
          <w:bCs/>
          <w:sz w:val="22"/>
          <w:szCs w:val="22"/>
        </w:rPr>
        <w:t xml:space="preserve">At its first meeting since the AGM Adam Wiseberg was re-elected as chairman and John Roberts as Secretary. Both were unopposed. The current selection policy, which had been agreed at last year’s AGM, was briefly reviewed. It was agreed that this policy should continue for the foreseeable future. </w:t>
      </w:r>
      <w:r w:rsidRPr="00EF116D">
        <w:rPr>
          <w:rFonts w:asciiTheme="minorHAnsi" w:hAnsiTheme="minorHAnsi" w:cstheme="minorHAnsi"/>
          <w:sz w:val="22"/>
          <w:szCs w:val="22"/>
        </w:rPr>
        <w:t xml:space="preserve">The subsequent meetings dealt with other selection issues </w:t>
      </w:r>
    </w:p>
    <w:p w14:paraId="0886B38F" w14:textId="77777777" w:rsidR="00EF116D" w:rsidRPr="00EF116D" w:rsidRDefault="00EF116D" w:rsidP="00EF116D">
      <w:pPr>
        <w:jc w:val="both"/>
        <w:rPr>
          <w:rFonts w:asciiTheme="minorHAnsi" w:hAnsiTheme="minorHAnsi" w:cstheme="minorHAnsi"/>
          <w:sz w:val="22"/>
          <w:szCs w:val="22"/>
        </w:rPr>
      </w:pPr>
    </w:p>
    <w:p w14:paraId="32A3389C" w14:textId="77777777" w:rsidR="00EF116D" w:rsidRPr="00EF116D" w:rsidRDefault="00EF116D" w:rsidP="00EF116D">
      <w:pPr>
        <w:ind w:left="1418"/>
        <w:jc w:val="both"/>
        <w:rPr>
          <w:rFonts w:asciiTheme="minorHAnsi" w:hAnsiTheme="minorHAnsi" w:cstheme="minorHAnsi"/>
          <w:bCs/>
          <w:sz w:val="22"/>
          <w:szCs w:val="22"/>
        </w:rPr>
      </w:pPr>
    </w:p>
    <w:p w14:paraId="30EF3A73" w14:textId="77777777" w:rsidR="00EF116D" w:rsidRDefault="00EF116D" w:rsidP="00EF116D">
      <w:pPr>
        <w:jc w:val="both"/>
        <w:rPr>
          <w:rFonts w:asciiTheme="minorHAnsi" w:hAnsiTheme="minorHAnsi" w:cstheme="minorHAnsi"/>
          <w:b/>
          <w:sz w:val="22"/>
          <w:szCs w:val="22"/>
          <w:u w:val="single"/>
        </w:rPr>
      </w:pPr>
      <w:r w:rsidRPr="00EF116D">
        <w:rPr>
          <w:rFonts w:asciiTheme="minorHAnsi" w:hAnsiTheme="minorHAnsi" w:cstheme="minorHAnsi"/>
          <w:b/>
          <w:sz w:val="22"/>
          <w:szCs w:val="22"/>
          <w:u w:val="single"/>
        </w:rPr>
        <w:t xml:space="preserve">Inter-County matches </w:t>
      </w:r>
    </w:p>
    <w:p w14:paraId="012CD988" w14:textId="50560246" w:rsidR="00EF116D" w:rsidRPr="00EF116D" w:rsidRDefault="00EF116D" w:rsidP="00EF116D">
      <w:pPr>
        <w:jc w:val="both"/>
        <w:rPr>
          <w:rFonts w:asciiTheme="minorHAnsi" w:hAnsiTheme="minorHAnsi" w:cstheme="minorHAnsi"/>
          <w:b/>
          <w:sz w:val="22"/>
          <w:szCs w:val="22"/>
          <w:u w:val="single"/>
        </w:rPr>
      </w:pPr>
      <w:r w:rsidRPr="00EF116D">
        <w:rPr>
          <w:rFonts w:asciiTheme="minorHAnsi" w:hAnsiTheme="minorHAnsi" w:cstheme="minorHAnsi"/>
          <w:sz w:val="22"/>
          <w:szCs w:val="22"/>
        </w:rPr>
        <w:t>Between Sept 2020 and Feb 2021 six on</w:t>
      </w:r>
      <w:r w:rsidRPr="00EF116D">
        <w:rPr>
          <w:rFonts w:asciiTheme="minorHAnsi" w:hAnsiTheme="minorHAnsi" w:cstheme="minorHAnsi"/>
          <w:bCs/>
          <w:sz w:val="22"/>
          <w:szCs w:val="22"/>
        </w:rPr>
        <w:t xml:space="preserve">-line matches were arranged </w:t>
      </w:r>
      <w:r w:rsidRPr="00EF116D">
        <w:rPr>
          <w:rFonts w:asciiTheme="minorHAnsi" w:hAnsiTheme="minorHAnsi" w:cstheme="minorHAnsi"/>
          <w:sz w:val="22"/>
          <w:szCs w:val="22"/>
        </w:rPr>
        <w:t>on the Realbridge Platform</w:t>
      </w:r>
      <w:r w:rsidRPr="00EF116D">
        <w:rPr>
          <w:rFonts w:asciiTheme="minorHAnsi" w:hAnsiTheme="minorHAnsi" w:cstheme="minorHAnsi"/>
          <w:bCs/>
          <w:sz w:val="22"/>
          <w:szCs w:val="22"/>
        </w:rPr>
        <w:t xml:space="preserve"> with </w:t>
      </w:r>
      <w:r w:rsidRPr="00EF116D">
        <w:rPr>
          <w:rFonts w:asciiTheme="minorHAnsi" w:hAnsiTheme="minorHAnsi" w:cstheme="minorHAnsi"/>
          <w:sz w:val="22"/>
          <w:szCs w:val="22"/>
        </w:rPr>
        <w:t xml:space="preserve">London, Devon, Gloucestershire, Sussex, Suffolk and Norfolk. The matches were competitive and well received by players. </w:t>
      </w:r>
      <w:r w:rsidRPr="00EF116D">
        <w:rPr>
          <w:rFonts w:asciiTheme="minorHAnsi" w:hAnsiTheme="minorHAnsi" w:cstheme="minorHAnsi"/>
          <w:bCs/>
          <w:sz w:val="22"/>
          <w:szCs w:val="22"/>
        </w:rPr>
        <w:t xml:space="preserve">Since then no </w:t>
      </w:r>
      <w:r w:rsidRPr="00EF116D">
        <w:rPr>
          <w:rFonts w:asciiTheme="minorHAnsi" w:hAnsiTheme="minorHAnsi" w:cstheme="minorHAnsi"/>
          <w:sz w:val="22"/>
          <w:szCs w:val="22"/>
        </w:rPr>
        <w:t xml:space="preserve">further friendlies have taken place. The committee looked into arranging matches with Ireland and </w:t>
      </w:r>
      <w:r w:rsidR="006F70D6" w:rsidRPr="00EF116D">
        <w:rPr>
          <w:rFonts w:asciiTheme="minorHAnsi" w:hAnsiTheme="minorHAnsi" w:cstheme="minorHAnsi"/>
          <w:sz w:val="22"/>
          <w:szCs w:val="22"/>
        </w:rPr>
        <w:t>Scotland,</w:t>
      </w:r>
      <w:r w:rsidRPr="00EF116D">
        <w:rPr>
          <w:rFonts w:asciiTheme="minorHAnsi" w:hAnsiTheme="minorHAnsi" w:cstheme="minorHAnsi"/>
          <w:sz w:val="22"/>
          <w:szCs w:val="22"/>
        </w:rPr>
        <w:t xml:space="preserve"> but it proved to be impossible. The </w:t>
      </w:r>
      <w:r w:rsidRPr="00EF116D">
        <w:rPr>
          <w:rFonts w:asciiTheme="minorHAnsi" w:hAnsiTheme="minorHAnsi" w:cstheme="minorHAnsi"/>
          <w:bCs/>
          <w:sz w:val="22"/>
          <w:szCs w:val="22"/>
        </w:rPr>
        <w:t>Committee is looking into other possibilities of inte</w:t>
      </w:r>
      <w:r>
        <w:rPr>
          <w:rFonts w:asciiTheme="minorHAnsi" w:hAnsiTheme="minorHAnsi" w:cstheme="minorHAnsi"/>
          <w:bCs/>
          <w:sz w:val="22"/>
          <w:szCs w:val="22"/>
        </w:rPr>
        <w:t>r-</w:t>
      </w:r>
      <w:r w:rsidRPr="00EF116D">
        <w:rPr>
          <w:rFonts w:asciiTheme="minorHAnsi" w:hAnsiTheme="minorHAnsi" w:cstheme="minorHAnsi"/>
          <w:bCs/>
          <w:sz w:val="22"/>
          <w:szCs w:val="22"/>
        </w:rPr>
        <w:t xml:space="preserve">county matches during the </w:t>
      </w:r>
      <w:r>
        <w:rPr>
          <w:rFonts w:asciiTheme="minorHAnsi" w:hAnsiTheme="minorHAnsi" w:cstheme="minorHAnsi"/>
          <w:bCs/>
          <w:sz w:val="22"/>
          <w:szCs w:val="22"/>
        </w:rPr>
        <w:t>a</w:t>
      </w:r>
      <w:r w:rsidRPr="00EF116D">
        <w:rPr>
          <w:rFonts w:asciiTheme="minorHAnsi" w:hAnsiTheme="minorHAnsi" w:cstheme="minorHAnsi"/>
          <w:bCs/>
          <w:sz w:val="22"/>
          <w:szCs w:val="22"/>
        </w:rPr>
        <w:t>utumn and winter.</w:t>
      </w:r>
    </w:p>
    <w:p w14:paraId="30A1E264" w14:textId="77777777" w:rsidR="00EF116D" w:rsidRPr="00EF116D" w:rsidRDefault="00EF116D" w:rsidP="00EF116D">
      <w:pPr>
        <w:jc w:val="both"/>
        <w:rPr>
          <w:rFonts w:asciiTheme="minorHAnsi" w:hAnsiTheme="minorHAnsi" w:cstheme="minorHAnsi"/>
          <w:bCs/>
          <w:sz w:val="22"/>
          <w:szCs w:val="22"/>
        </w:rPr>
      </w:pPr>
    </w:p>
    <w:p w14:paraId="4D76E1B5" w14:textId="77777777" w:rsidR="00EF116D" w:rsidRPr="00EF116D" w:rsidRDefault="00EF116D" w:rsidP="00EF116D">
      <w:pPr>
        <w:jc w:val="both"/>
        <w:rPr>
          <w:rFonts w:asciiTheme="minorHAnsi" w:hAnsiTheme="minorHAnsi" w:cstheme="minorHAnsi"/>
          <w:bCs/>
          <w:sz w:val="22"/>
          <w:szCs w:val="22"/>
        </w:rPr>
      </w:pPr>
      <w:r w:rsidRPr="00EF116D">
        <w:rPr>
          <w:rFonts w:asciiTheme="minorHAnsi" w:hAnsiTheme="minorHAnsi" w:cstheme="minorHAnsi"/>
          <w:bCs/>
          <w:sz w:val="22"/>
          <w:szCs w:val="22"/>
        </w:rPr>
        <w:t xml:space="preserve">The Derbyshire match of 2021 did not take place. </w:t>
      </w:r>
    </w:p>
    <w:p w14:paraId="64BDB7C1" w14:textId="77777777" w:rsidR="00EF116D" w:rsidRPr="00EF116D" w:rsidRDefault="00EF116D" w:rsidP="00EF116D">
      <w:pPr>
        <w:jc w:val="both"/>
        <w:rPr>
          <w:rFonts w:asciiTheme="minorHAnsi" w:hAnsiTheme="minorHAnsi" w:cstheme="minorHAnsi"/>
          <w:bCs/>
          <w:sz w:val="22"/>
          <w:szCs w:val="22"/>
        </w:rPr>
      </w:pPr>
    </w:p>
    <w:p w14:paraId="5D3F44EC" w14:textId="77777777" w:rsidR="00EF116D" w:rsidRPr="00EF116D" w:rsidRDefault="00EF116D" w:rsidP="00EF116D">
      <w:pPr>
        <w:jc w:val="both"/>
        <w:rPr>
          <w:rFonts w:asciiTheme="minorHAnsi" w:hAnsiTheme="minorHAnsi" w:cstheme="minorHAnsi"/>
          <w:sz w:val="22"/>
          <w:szCs w:val="22"/>
        </w:rPr>
      </w:pPr>
    </w:p>
    <w:p w14:paraId="5F43FB75" w14:textId="77777777" w:rsidR="00EF116D" w:rsidRPr="00EF116D" w:rsidRDefault="00EF116D" w:rsidP="00EF116D">
      <w:pPr>
        <w:jc w:val="both"/>
        <w:rPr>
          <w:rFonts w:asciiTheme="minorHAnsi" w:hAnsiTheme="minorHAnsi" w:cstheme="minorHAnsi"/>
          <w:b/>
          <w:bCs/>
          <w:sz w:val="22"/>
          <w:szCs w:val="22"/>
          <w:u w:val="single"/>
        </w:rPr>
      </w:pPr>
      <w:r w:rsidRPr="00EF116D">
        <w:rPr>
          <w:rFonts w:asciiTheme="minorHAnsi" w:hAnsiTheme="minorHAnsi" w:cstheme="minorHAnsi"/>
          <w:b/>
          <w:bCs/>
          <w:sz w:val="22"/>
          <w:szCs w:val="22"/>
          <w:u w:val="single"/>
        </w:rPr>
        <w:t>Northern League</w:t>
      </w:r>
    </w:p>
    <w:p w14:paraId="3B10BB1D" w14:textId="77777777"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sz w:val="22"/>
          <w:szCs w:val="22"/>
        </w:rPr>
        <w:t>The Northern league was not played in 2020 due to the pandemic but went ahead on-line in 2021. The 4 matches were played on the Saturdays of July 10</w:t>
      </w:r>
      <w:r w:rsidRPr="00EF116D">
        <w:rPr>
          <w:rFonts w:asciiTheme="minorHAnsi" w:hAnsiTheme="minorHAnsi" w:cstheme="minorHAnsi"/>
          <w:sz w:val="22"/>
          <w:szCs w:val="22"/>
          <w:vertAlign w:val="superscript"/>
        </w:rPr>
        <w:t>th</w:t>
      </w:r>
      <w:r w:rsidRPr="00EF116D">
        <w:rPr>
          <w:rFonts w:asciiTheme="minorHAnsi" w:hAnsiTheme="minorHAnsi" w:cstheme="minorHAnsi"/>
          <w:sz w:val="22"/>
          <w:szCs w:val="22"/>
        </w:rPr>
        <w:t>, August 21</w:t>
      </w:r>
      <w:r w:rsidRPr="00EF116D">
        <w:rPr>
          <w:rFonts w:asciiTheme="minorHAnsi" w:hAnsiTheme="minorHAnsi" w:cstheme="minorHAnsi"/>
          <w:sz w:val="22"/>
          <w:szCs w:val="22"/>
          <w:vertAlign w:val="superscript"/>
        </w:rPr>
        <w:t>st</w:t>
      </w:r>
      <w:r w:rsidRPr="00EF116D">
        <w:rPr>
          <w:rFonts w:asciiTheme="minorHAnsi" w:hAnsiTheme="minorHAnsi" w:cstheme="minorHAnsi"/>
          <w:sz w:val="22"/>
          <w:szCs w:val="22"/>
        </w:rPr>
        <w:t>, September 18</w:t>
      </w:r>
      <w:r w:rsidRPr="00EF116D">
        <w:rPr>
          <w:rFonts w:asciiTheme="minorHAnsi" w:hAnsiTheme="minorHAnsi" w:cstheme="minorHAnsi"/>
          <w:sz w:val="22"/>
          <w:szCs w:val="22"/>
          <w:vertAlign w:val="superscript"/>
        </w:rPr>
        <w:t>th</w:t>
      </w:r>
      <w:r w:rsidRPr="00EF116D">
        <w:rPr>
          <w:rFonts w:asciiTheme="minorHAnsi" w:hAnsiTheme="minorHAnsi" w:cstheme="minorHAnsi"/>
          <w:sz w:val="22"/>
          <w:szCs w:val="22"/>
        </w:rPr>
        <w:t>, and October 9</w:t>
      </w:r>
      <w:r w:rsidRPr="00EF116D">
        <w:rPr>
          <w:rFonts w:asciiTheme="minorHAnsi" w:hAnsiTheme="minorHAnsi" w:cstheme="minorHAnsi"/>
          <w:sz w:val="22"/>
          <w:szCs w:val="22"/>
          <w:vertAlign w:val="superscript"/>
        </w:rPr>
        <w:t>th</w:t>
      </w:r>
      <w:r w:rsidRPr="00EF116D">
        <w:rPr>
          <w:rFonts w:asciiTheme="minorHAnsi" w:hAnsiTheme="minorHAnsi" w:cstheme="minorHAnsi"/>
          <w:sz w:val="22"/>
          <w:szCs w:val="22"/>
        </w:rPr>
        <w:t>.</w:t>
      </w:r>
    </w:p>
    <w:p w14:paraId="0BE71876" w14:textId="77777777" w:rsidR="00EF116D" w:rsidRPr="00EF116D" w:rsidRDefault="00EF116D" w:rsidP="00EF116D">
      <w:pPr>
        <w:jc w:val="both"/>
        <w:rPr>
          <w:rFonts w:asciiTheme="minorHAnsi" w:hAnsiTheme="minorHAnsi" w:cstheme="minorHAnsi"/>
          <w:sz w:val="22"/>
          <w:szCs w:val="22"/>
        </w:rPr>
      </w:pPr>
    </w:p>
    <w:p w14:paraId="3BA220F0" w14:textId="663192D2"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sz w:val="22"/>
          <w:szCs w:val="22"/>
        </w:rPr>
        <w:t>The Selection committee met in June  and  July 2021 to make selections for this event. This year there were three teams of 8 (one in each of the A,</w:t>
      </w:r>
      <w:r>
        <w:rPr>
          <w:rFonts w:asciiTheme="minorHAnsi" w:hAnsiTheme="minorHAnsi" w:cstheme="minorHAnsi"/>
          <w:sz w:val="22"/>
          <w:szCs w:val="22"/>
        </w:rPr>
        <w:t xml:space="preserve"> </w:t>
      </w:r>
      <w:r w:rsidRPr="00EF116D">
        <w:rPr>
          <w:rFonts w:asciiTheme="minorHAnsi" w:hAnsiTheme="minorHAnsi" w:cstheme="minorHAnsi"/>
          <w:sz w:val="22"/>
          <w:szCs w:val="22"/>
        </w:rPr>
        <w:t xml:space="preserve">B and C divisions). In previous years Manchester had fielded two A, one B and two C teams, but shortage of available players this year meant that only one team was selected for each division. The event was played on Realbridge. </w:t>
      </w:r>
      <w:r w:rsidRPr="00EF116D">
        <w:rPr>
          <w:rFonts w:asciiTheme="minorHAnsi" w:hAnsiTheme="minorHAnsi" w:cstheme="minorHAnsi"/>
          <w:bCs/>
          <w:sz w:val="22"/>
          <w:szCs w:val="22"/>
        </w:rPr>
        <w:t xml:space="preserve">The scoring for the first match was found to have been done erroneously (it had used the Garden Cities Final </w:t>
      </w:r>
      <w:r w:rsidR="006F70D6" w:rsidRPr="00EF116D">
        <w:rPr>
          <w:rFonts w:asciiTheme="minorHAnsi" w:hAnsiTheme="minorHAnsi" w:cstheme="minorHAnsi"/>
          <w:bCs/>
          <w:sz w:val="22"/>
          <w:szCs w:val="22"/>
        </w:rPr>
        <w:t>method,</w:t>
      </w:r>
      <w:r w:rsidRPr="00EF116D">
        <w:rPr>
          <w:rFonts w:asciiTheme="minorHAnsi" w:hAnsiTheme="minorHAnsi" w:cstheme="minorHAnsi"/>
          <w:bCs/>
          <w:sz w:val="22"/>
          <w:szCs w:val="22"/>
        </w:rPr>
        <w:t xml:space="preserve"> but this was the incorrect method). The score was corrected and the event re-scored by the Tollemache method.</w:t>
      </w:r>
    </w:p>
    <w:p w14:paraId="55D66842" w14:textId="4EF120C8" w:rsidR="00EF116D" w:rsidRPr="00EF116D" w:rsidRDefault="00EF116D" w:rsidP="00EF116D">
      <w:pPr>
        <w:spacing w:before="100" w:beforeAutospacing="1" w:after="100" w:afterAutospacing="1"/>
        <w:jc w:val="both"/>
        <w:rPr>
          <w:rFonts w:asciiTheme="minorHAnsi" w:hAnsiTheme="minorHAnsi" w:cstheme="minorHAnsi"/>
          <w:color w:val="000000"/>
          <w:sz w:val="22"/>
          <w:szCs w:val="22"/>
        </w:rPr>
      </w:pPr>
      <w:r w:rsidRPr="00EF116D">
        <w:rPr>
          <w:rFonts w:asciiTheme="minorHAnsi" w:hAnsiTheme="minorHAnsi" w:cstheme="minorHAnsi"/>
          <w:color w:val="000000"/>
          <w:sz w:val="22"/>
          <w:szCs w:val="22"/>
        </w:rPr>
        <w:t>The fourth and final matches of the NBL season were played on Saturday 9th October.  In the A division Manchester were fourth on the day and finished third overall. In the B division Manchester won on the day and overtook Mersey &amp; Cheshire to win the division. In the C division Manchester were fourth on the day and finished fifth overall.</w:t>
      </w:r>
      <w:r>
        <w:rPr>
          <w:rFonts w:asciiTheme="minorHAnsi" w:hAnsiTheme="minorHAnsi" w:cstheme="minorHAnsi"/>
          <w:color w:val="000000"/>
          <w:sz w:val="22"/>
          <w:szCs w:val="22"/>
        </w:rPr>
        <w:t xml:space="preserve"> </w:t>
      </w:r>
      <w:r w:rsidRPr="00EF116D">
        <w:rPr>
          <w:rFonts w:asciiTheme="minorHAnsi" w:hAnsiTheme="minorHAnsi" w:cstheme="minorHAnsi"/>
          <w:color w:val="000000"/>
          <w:sz w:val="22"/>
          <w:szCs w:val="22"/>
        </w:rPr>
        <w:t xml:space="preserve">The B team will get to play in the Inter-County National Final next year. </w:t>
      </w:r>
    </w:p>
    <w:p w14:paraId="1D6A9A59" w14:textId="77777777" w:rsidR="00EF116D" w:rsidRPr="00EF116D" w:rsidRDefault="00EF116D" w:rsidP="00EF116D">
      <w:pPr>
        <w:spacing w:before="100" w:beforeAutospacing="1" w:after="100" w:afterAutospacing="1"/>
        <w:jc w:val="both"/>
        <w:rPr>
          <w:rFonts w:asciiTheme="minorHAnsi" w:hAnsiTheme="minorHAnsi" w:cstheme="minorHAnsi"/>
          <w:color w:val="000000"/>
          <w:sz w:val="22"/>
          <w:szCs w:val="22"/>
        </w:rPr>
      </w:pPr>
      <w:r w:rsidRPr="00EF116D">
        <w:rPr>
          <w:rFonts w:asciiTheme="minorHAnsi" w:hAnsiTheme="minorHAnsi" w:cstheme="minorHAnsi"/>
          <w:color w:val="000000"/>
          <w:sz w:val="22"/>
          <w:szCs w:val="22"/>
        </w:rPr>
        <w:t xml:space="preserve">The Northern league will continue next season. </w:t>
      </w:r>
    </w:p>
    <w:p w14:paraId="1DB0112A" w14:textId="77777777" w:rsidR="00EF116D" w:rsidRPr="00EF116D" w:rsidRDefault="00EF116D" w:rsidP="00EF116D">
      <w:pPr>
        <w:jc w:val="both"/>
        <w:rPr>
          <w:rFonts w:asciiTheme="minorHAnsi" w:hAnsiTheme="minorHAnsi" w:cstheme="minorHAnsi"/>
          <w:b/>
          <w:bCs/>
          <w:sz w:val="22"/>
          <w:szCs w:val="22"/>
          <w:u w:val="single"/>
        </w:rPr>
      </w:pPr>
      <w:r w:rsidRPr="00EF116D">
        <w:rPr>
          <w:rFonts w:asciiTheme="minorHAnsi" w:hAnsiTheme="minorHAnsi" w:cstheme="minorHAnsi"/>
          <w:b/>
          <w:bCs/>
          <w:sz w:val="22"/>
          <w:szCs w:val="22"/>
          <w:u w:val="single"/>
        </w:rPr>
        <w:t>Inter-County Superfinal</w:t>
      </w:r>
    </w:p>
    <w:p w14:paraId="40BDF83E" w14:textId="77777777"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sz w:val="22"/>
          <w:szCs w:val="22"/>
        </w:rPr>
        <w:t>In 2019 Manchester’s A and C teams both won their respective divisions of the Northern League, which qualified them for the National inter-county Superfinal. However, the final did not take place in 2020 because of the pandemic but instead took place in 2021 on the Realbridge platform. The event was held on Sunday July 11</w:t>
      </w:r>
      <w:r w:rsidRPr="00EF116D">
        <w:rPr>
          <w:rFonts w:asciiTheme="minorHAnsi" w:hAnsiTheme="minorHAnsi" w:cstheme="minorHAnsi"/>
          <w:sz w:val="22"/>
          <w:szCs w:val="22"/>
          <w:vertAlign w:val="superscript"/>
        </w:rPr>
        <w:t>th</w:t>
      </w:r>
      <w:r w:rsidRPr="00EF116D">
        <w:rPr>
          <w:rFonts w:asciiTheme="minorHAnsi" w:hAnsiTheme="minorHAnsi" w:cstheme="minorHAnsi"/>
          <w:sz w:val="22"/>
          <w:szCs w:val="22"/>
        </w:rPr>
        <w:t xml:space="preserve">. The committee selected the two teams and attempted, where possible, to select from players who had played in the qualifying matches in 2019. </w:t>
      </w:r>
      <w:r w:rsidRPr="00EF116D">
        <w:rPr>
          <w:rFonts w:asciiTheme="minorHAnsi" w:hAnsiTheme="minorHAnsi" w:cstheme="minorHAnsi"/>
          <w:color w:val="000000"/>
          <w:sz w:val="22"/>
          <w:szCs w:val="22"/>
        </w:rPr>
        <w:t xml:space="preserve">The A team was John Holland/Alan Mould, Rodney Lighton/Michael Byrne, Alec Smalley/Tom Slater, John Roberts/Pete Foster. The C team was Gordon Bickley/Ann Farquhar, Irene Davies/Karen Reissmann, Victor Ridding/Mary Green, Gil Fletcher/Richard Acaster.  </w:t>
      </w:r>
    </w:p>
    <w:p w14:paraId="52E9286E" w14:textId="77777777" w:rsidR="00EF116D" w:rsidRPr="00EF116D" w:rsidRDefault="00EF116D" w:rsidP="00EF116D">
      <w:pPr>
        <w:jc w:val="both"/>
        <w:rPr>
          <w:rFonts w:asciiTheme="minorHAnsi" w:hAnsiTheme="minorHAnsi" w:cstheme="minorHAnsi"/>
          <w:bCs/>
          <w:sz w:val="22"/>
          <w:szCs w:val="22"/>
        </w:rPr>
      </w:pPr>
    </w:p>
    <w:p w14:paraId="55C0EFDB" w14:textId="77777777" w:rsidR="00EF116D" w:rsidRPr="00EF116D" w:rsidRDefault="00EF116D" w:rsidP="00EF116D">
      <w:pPr>
        <w:jc w:val="both"/>
        <w:rPr>
          <w:rFonts w:asciiTheme="minorHAnsi" w:hAnsiTheme="minorHAnsi" w:cstheme="minorHAnsi"/>
          <w:bCs/>
          <w:sz w:val="22"/>
          <w:szCs w:val="22"/>
        </w:rPr>
      </w:pPr>
    </w:p>
    <w:p w14:paraId="37083979" w14:textId="0EE87465" w:rsidR="00EF116D" w:rsidRPr="007960F3" w:rsidRDefault="00EF116D" w:rsidP="00EF116D">
      <w:pPr>
        <w:jc w:val="both"/>
        <w:rPr>
          <w:rFonts w:asciiTheme="minorHAnsi" w:hAnsiTheme="minorHAnsi" w:cstheme="minorHAnsi"/>
          <w:color w:val="000000"/>
          <w:sz w:val="22"/>
          <w:szCs w:val="22"/>
        </w:rPr>
      </w:pPr>
      <w:r w:rsidRPr="00EF116D">
        <w:rPr>
          <w:rFonts w:asciiTheme="minorHAnsi" w:hAnsiTheme="minorHAnsi" w:cstheme="minorHAnsi"/>
          <w:bCs/>
          <w:sz w:val="22"/>
          <w:szCs w:val="22"/>
        </w:rPr>
        <w:t>Both teams (A and C) performed very poorly, both finishing in</w:t>
      </w:r>
      <w:r w:rsidRPr="00EF116D">
        <w:rPr>
          <w:rFonts w:asciiTheme="minorHAnsi" w:hAnsiTheme="minorHAnsi" w:cstheme="minorHAnsi"/>
          <w:color w:val="000000"/>
          <w:sz w:val="22"/>
          <w:szCs w:val="22"/>
        </w:rPr>
        <w:t xml:space="preserve"> last place in their</w:t>
      </w:r>
      <w:r w:rsidRPr="00EF116D">
        <w:rPr>
          <w:rFonts w:asciiTheme="minorHAnsi" w:hAnsiTheme="minorHAnsi" w:cstheme="minorHAnsi"/>
          <w:bCs/>
          <w:sz w:val="22"/>
          <w:szCs w:val="22"/>
        </w:rPr>
        <w:t xml:space="preserve"> respective </w:t>
      </w:r>
      <w:r w:rsidRPr="00EF116D">
        <w:rPr>
          <w:rFonts w:asciiTheme="minorHAnsi" w:hAnsiTheme="minorHAnsi" w:cstheme="minorHAnsi"/>
          <w:color w:val="000000"/>
          <w:sz w:val="22"/>
          <w:szCs w:val="22"/>
        </w:rPr>
        <w:t>divisions. As a result, at its next meeting (16</w:t>
      </w:r>
      <w:r w:rsidRPr="00EF116D">
        <w:rPr>
          <w:rFonts w:asciiTheme="minorHAnsi" w:hAnsiTheme="minorHAnsi" w:cstheme="minorHAnsi"/>
          <w:color w:val="000000"/>
          <w:sz w:val="22"/>
          <w:szCs w:val="22"/>
          <w:vertAlign w:val="superscript"/>
        </w:rPr>
        <w:t>th</w:t>
      </w:r>
      <w:r w:rsidRPr="00EF116D">
        <w:rPr>
          <w:rFonts w:asciiTheme="minorHAnsi" w:hAnsiTheme="minorHAnsi" w:cstheme="minorHAnsi"/>
          <w:color w:val="000000"/>
          <w:sz w:val="22"/>
          <w:szCs w:val="22"/>
        </w:rPr>
        <w:t xml:space="preserve"> July), the selection committee reviewed the possible reasons for this and also reviewed its selection strategy for this event. </w:t>
      </w:r>
      <w:r w:rsidRPr="00EF116D">
        <w:rPr>
          <w:rFonts w:asciiTheme="minorHAnsi" w:hAnsiTheme="minorHAnsi" w:cstheme="minorHAnsi"/>
          <w:bCs/>
          <w:sz w:val="22"/>
          <w:szCs w:val="22"/>
        </w:rPr>
        <w:t>A number of explanations were considered to be possible, amongst which were a dislike by some players of the on-line format. Also senior players seemed to be less available for the event. However, the committee also felt that its selection policy for the event had been wrong and needed to be changed. Manchester had selected its teams for the Inter-County Super final on the basis of considering only those players that had played in the qualifying stages. This had been inconsistently applied and, more importantly, was not being done by other counties, which left Manchester at a disadvantage. There was nothing in the rules of the event which stated this caveat. The committee therefore agreed that in future it would select its best team for this event irrespective of whether players had or had not participated in the qualifying stage.</w:t>
      </w:r>
    </w:p>
    <w:p w14:paraId="51919DFD" w14:textId="77777777" w:rsidR="00EF116D" w:rsidRPr="00EF116D" w:rsidRDefault="00EF116D" w:rsidP="00EF116D">
      <w:pPr>
        <w:jc w:val="both"/>
        <w:rPr>
          <w:rFonts w:asciiTheme="minorHAnsi" w:hAnsiTheme="minorHAnsi" w:cstheme="minorHAnsi"/>
          <w:sz w:val="22"/>
          <w:szCs w:val="22"/>
        </w:rPr>
      </w:pPr>
    </w:p>
    <w:p w14:paraId="35E9267D" w14:textId="13837EB6" w:rsidR="00EF116D" w:rsidRPr="00EF116D" w:rsidRDefault="00EF116D" w:rsidP="00EF116D">
      <w:pPr>
        <w:jc w:val="both"/>
        <w:rPr>
          <w:rFonts w:asciiTheme="minorHAnsi" w:hAnsiTheme="minorHAnsi" w:cstheme="minorHAnsi"/>
          <w:b/>
          <w:bCs/>
          <w:sz w:val="22"/>
          <w:szCs w:val="22"/>
          <w:u w:val="single"/>
        </w:rPr>
      </w:pPr>
      <w:r w:rsidRPr="00EF116D">
        <w:rPr>
          <w:rFonts w:asciiTheme="minorHAnsi" w:hAnsiTheme="minorHAnsi" w:cstheme="minorHAnsi"/>
          <w:b/>
          <w:bCs/>
          <w:sz w:val="22"/>
          <w:szCs w:val="22"/>
          <w:u w:val="single"/>
        </w:rPr>
        <w:t>Presidents Cup</w:t>
      </w:r>
    </w:p>
    <w:p w14:paraId="4C766CB1" w14:textId="5227A1C4"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color w:val="000000"/>
          <w:sz w:val="22"/>
          <w:szCs w:val="22"/>
        </w:rPr>
        <w:t xml:space="preserve">This inter-counties team of eight competition took </w:t>
      </w:r>
      <w:r w:rsidRPr="00EF116D">
        <w:rPr>
          <w:rFonts w:asciiTheme="minorHAnsi" w:hAnsiTheme="minorHAnsi" w:cstheme="minorHAnsi"/>
          <w:sz w:val="22"/>
          <w:szCs w:val="22"/>
        </w:rPr>
        <w:t>place over the weekend of 17</w:t>
      </w:r>
      <w:r w:rsidRPr="00EF116D">
        <w:rPr>
          <w:rFonts w:asciiTheme="minorHAnsi" w:hAnsiTheme="minorHAnsi" w:cstheme="minorHAnsi"/>
          <w:sz w:val="22"/>
          <w:szCs w:val="22"/>
          <w:vertAlign w:val="superscript"/>
        </w:rPr>
        <w:t>th</w:t>
      </w:r>
      <w:r>
        <w:rPr>
          <w:rFonts w:asciiTheme="minorHAnsi" w:hAnsiTheme="minorHAnsi" w:cstheme="minorHAnsi"/>
          <w:sz w:val="22"/>
          <w:szCs w:val="22"/>
        </w:rPr>
        <w:t>-</w:t>
      </w:r>
      <w:r w:rsidRPr="00EF116D">
        <w:rPr>
          <w:rFonts w:asciiTheme="minorHAnsi" w:hAnsiTheme="minorHAnsi" w:cstheme="minorHAnsi"/>
          <w:sz w:val="22"/>
          <w:szCs w:val="22"/>
        </w:rPr>
        <w:t>18</w:t>
      </w:r>
      <w:r w:rsidRPr="00EF116D">
        <w:rPr>
          <w:rFonts w:asciiTheme="minorHAnsi" w:hAnsiTheme="minorHAnsi" w:cstheme="minorHAnsi"/>
          <w:sz w:val="22"/>
          <w:szCs w:val="22"/>
          <w:vertAlign w:val="superscript"/>
        </w:rPr>
        <w:t>th</w:t>
      </w:r>
      <w:r w:rsidRPr="00EF116D">
        <w:rPr>
          <w:rFonts w:asciiTheme="minorHAnsi" w:hAnsiTheme="minorHAnsi" w:cstheme="minorHAnsi"/>
          <w:sz w:val="22"/>
          <w:szCs w:val="22"/>
        </w:rPr>
        <w:t xml:space="preserve"> July on the Realbridge platform. Manchester fielded two teams one from each of its A and B pool of players.  Selections for both pools for both days were made and appeared on the MCBA web site.</w:t>
      </w:r>
    </w:p>
    <w:p w14:paraId="76348FA0" w14:textId="77777777" w:rsidR="00EF116D" w:rsidRPr="00EF116D" w:rsidRDefault="00EF116D" w:rsidP="00EF116D">
      <w:pPr>
        <w:jc w:val="both"/>
        <w:rPr>
          <w:rFonts w:asciiTheme="minorHAnsi" w:hAnsiTheme="minorHAnsi" w:cstheme="minorHAnsi"/>
          <w:sz w:val="22"/>
          <w:szCs w:val="22"/>
        </w:rPr>
      </w:pPr>
    </w:p>
    <w:p w14:paraId="3F56A579" w14:textId="5575C121" w:rsidR="00EF116D" w:rsidRPr="00EF116D" w:rsidRDefault="00EF116D" w:rsidP="00EF116D">
      <w:pPr>
        <w:jc w:val="both"/>
        <w:rPr>
          <w:rFonts w:asciiTheme="minorHAnsi" w:hAnsiTheme="minorHAnsi" w:cstheme="minorHAnsi"/>
          <w:sz w:val="22"/>
          <w:szCs w:val="22"/>
        </w:rPr>
      </w:pPr>
      <w:r w:rsidRPr="00EF116D">
        <w:rPr>
          <w:rFonts w:asciiTheme="minorHAnsi" w:hAnsiTheme="minorHAnsi" w:cstheme="minorHAnsi"/>
          <w:color w:val="000000"/>
          <w:sz w:val="22"/>
          <w:szCs w:val="22"/>
        </w:rPr>
        <w:t>Playing for Manchester Blue team (A pool) were Catherine Draper/Andrew Woodcock (both days), Michael Byrne/Rhona Goldenfield, Alan Mould/John Holland, Raymond Semp/Gary Hyett (Sat), Michael Byrne/Rodney Lighton, John Holland/John Hassett, John Currie/Royce Alexander (Sun). The Manchester Blue team won by a large margin, after lying second overnight on Saturday.</w:t>
      </w:r>
    </w:p>
    <w:p w14:paraId="5DF42F5B" w14:textId="06C608B5" w:rsidR="00EF116D" w:rsidRPr="007960F3" w:rsidRDefault="00EF116D" w:rsidP="007960F3">
      <w:pPr>
        <w:spacing w:before="100" w:beforeAutospacing="1" w:after="100" w:afterAutospacing="1"/>
        <w:jc w:val="both"/>
        <w:rPr>
          <w:rFonts w:asciiTheme="minorHAnsi" w:hAnsiTheme="minorHAnsi" w:cstheme="minorHAnsi"/>
          <w:color w:val="000000"/>
          <w:sz w:val="22"/>
          <w:szCs w:val="22"/>
        </w:rPr>
      </w:pPr>
      <w:r w:rsidRPr="00EF116D">
        <w:rPr>
          <w:rFonts w:asciiTheme="minorHAnsi" w:hAnsiTheme="minorHAnsi" w:cstheme="minorHAnsi"/>
          <w:color w:val="000000"/>
          <w:sz w:val="22"/>
          <w:szCs w:val="22"/>
        </w:rPr>
        <w:t>The Manchester Red team (B pool) was Adam Wiseberg/Phil Taylor, John Stell/Andy Green, Eddie Thornton-Chan/Graham Currie, Irene Davies/Barbara Lewis (Sat), Roger Hopton/David Fussell, Pauline Lang/Steve Mattinson, Peter Foster/John Roberts, Josh Clarke/Phil Taylor (Sun). They performed respectably but were less successful and finished 6th</w:t>
      </w:r>
    </w:p>
    <w:p w14:paraId="00A1E536" w14:textId="27F3B60D" w:rsidR="00EF116D" w:rsidRPr="00EF116D" w:rsidRDefault="00EF116D" w:rsidP="00EF116D">
      <w:pPr>
        <w:rPr>
          <w:rFonts w:asciiTheme="minorHAnsi" w:hAnsiTheme="minorHAnsi" w:cstheme="minorHAnsi"/>
          <w:b/>
          <w:sz w:val="22"/>
          <w:szCs w:val="22"/>
          <w:u w:val="single"/>
        </w:rPr>
      </w:pPr>
      <w:r w:rsidRPr="00EF116D">
        <w:rPr>
          <w:rFonts w:asciiTheme="minorHAnsi" w:hAnsiTheme="minorHAnsi" w:cstheme="minorHAnsi"/>
          <w:b/>
          <w:sz w:val="22"/>
          <w:szCs w:val="22"/>
          <w:u w:val="single"/>
        </w:rPr>
        <w:t>Tollemache Qualifier</w:t>
      </w:r>
    </w:p>
    <w:p w14:paraId="672A7F2F" w14:textId="4B9BE3D1" w:rsidR="00EF116D" w:rsidRPr="00EF116D" w:rsidRDefault="00EF116D" w:rsidP="00EF116D">
      <w:pPr>
        <w:spacing w:line="256" w:lineRule="auto"/>
        <w:contextualSpacing/>
        <w:rPr>
          <w:rFonts w:asciiTheme="minorHAnsi" w:hAnsiTheme="minorHAnsi" w:cstheme="minorHAnsi"/>
          <w:bCs/>
          <w:sz w:val="22"/>
          <w:szCs w:val="22"/>
        </w:rPr>
      </w:pPr>
      <w:r w:rsidRPr="00EF116D">
        <w:rPr>
          <w:rFonts w:asciiTheme="minorHAnsi" w:hAnsiTheme="minorHAnsi" w:cstheme="minorHAnsi"/>
          <w:bCs/>
          <w:sz w:val="22"/>
          <w:szCs w:val="22"/>
        </w:rPr>
        <w:t>At its last meeting on Sept 27</w:t>
      </w:r>
      <w:r w:rsidRPr="00EF116D">
        <w:rPr>
          <w:rFonts w:asciiTheme="minorHAnsi" w:hAnsiTheme="minorHAnsi" w:cstheme="minorHAnsi"/>
          <w:bCs/>
          <w:sz w:val="22"/>
          <w:szCs w:val="22"/>
          <w:vertAlign w:val="superscript"/>
        </w:rPr>
        <w:t>th</w:t>
      </w:r>
      <w:r w:rsidRPr="00EF116D">
        <w:rPr>
          <w:rFonts w:asciiTheme="minorHAnsi" w:hAnsiTheme="minorHAnsi" w:cstheme="minorHAnsi"/>
          <w:bCs/>
          <w:sz w:val="22"/>
          <w:szCs w:val="22"/>
        </w:rPr>
        <w:t xml:space="preserve"> and via subsequent email correspondence, the committee made selections for the Tollemache Qualifier which is to take place on-line on the Realbridge platform on the weekend of Nov 13</w:t>
      </w:r>
      <w:r w:rsidRPr="00EF116D">
        <w:rPr>
          <w:rFonts w:asciiTheme="minorHAnsi" w:hAnsiTheme="minorHAnsi" w:cstheme="minorHAnsi"/>
          <w:bCs/>
          <w:sz w:val="22"/>
          <w:szCs w:val="22"/>
          <w:vertAlign w:val="superscript"/>
        </w:rPr>
        <w:t>th</w:t>
      </w:r>
      <w:r w:rsidRPr="00EF116D">
        <w:rPr>
          <w:rFonts w:asciiTheme="minorHAnsi" w:hAnsiTheme="minorHAnsi" w:cstheme="minorHAnsi"/>
          <w:bCs/>
          <w:sz w:val="22"/>
          <w:szCs w:val="22"/>
        </w:rPr>
        <w:t xml:space="preserve"> and 14</w:t>
      </w:r>
      <w:r w:rsidRPr="00EF116D">
        <w:rPr>
          <w:rFonts w:asciiTheme="minorHAnsi" w:hAnsiTheme="minorHAnsi" w:cstheme="minorHAnsi"/>
          <w:bCs/>
          <w:sz w:val="22"/>
          <w:szCs w:val="22"/>
          <w:vertAlign w:val="superscript"/>
        </w:rPr>
        <w:t>th</w:t>
      </w:r>
      <w:r w:rsidRPr="00EF116D">
        <w:rPr>
          <w:rFonts w:asciiTheme="minorHAnsi" w:hAnsiTheme="minorHAnsi" w:cstheme="minorHAnsi"/>
          <w:bCs/>
          <w:sz w:val="22"/>
          <w:szCs w:val="22"/>
        </w:rPr>
        <w:t>. The selected pairs were :</w:t>
      </w:r>
    </w:p>
    <w:p w14:paraId="645E1E9D" w14:textId="7E51C179" w:rsidR="00EF116D" w:rsidRPr="00EF116D" w:rsidRDefault="007960F3" w:rsidP="00EF116D">
      <w:pPr>
        <w:rPr>
          <w:rFonts w:asciiTheme="minorHAnsi" w:hAnsiTheme="minorHAnsi" w:cstheme="minorHAnsi"/>
          <w:bCs/>
          <w:sz w:val="22"/>
          <w:szCs w:val="22"/>
        </w:rPr>
      </w:pPr>
      <w:r>
        <w:rPr>
          <w:rFonts w:asciiTheme="minorHAnsi" w:hAnsiTheme="minorHAnsi" w:cstheme="minorHAnsi"/>
          <w:bCs/>
          <w:sz w:val="22"/>
          <w:szCs w:val="22"/>
        </w:rPr>
        <w:t xml:space="preserve">John </w:t>
      </w:r>
      <w:r w:rsidR="00EF116D" w:rsidRPr="00EF116D">
        <w:rPr>
          <w:rFonts w:asciiTheme="minorHAnsi" w:hAnsiTheme="minorHAnsi" w:cstheme="minorHAnsi"/>
          <w:bCs/>
          <w:sz w:val="22"/>
          <w:szCs w:val="22"/>
        </w:rPr>
        <w:t>Holland/</w:t>
      </w:r>
      <w:r>
        <w:rPr>
          <w:rFonts w:asciiTheme="minorHAnsi" w:hAnsiTheme="minorHAnsi" w:cstheme="minorHAnsi"/>
          <w:bCs/>
          <w:sz w:val="22"/>
          <w:szCs w:val="22"/>
        </w:rPr>
        <w:t xml:space="preserve">Gary </w:t>
      </w:r>
      <w:r w:rsidR="00EF116D" w:rsidRPr="00EF116D">
        <w:rPr>
          <w:rFonts w:asciiTheme="minorHAnsi" w:hAnsiTheme="minorHAnsi" w:cstheme="minorHAnsi"/>
          <w:bCs/>
          <w:sz w:val="22"/>
          <w:szCs w:val="22"/>
        </w:rPr>
        <w:t>Hy</w:t>
      </w:r>
      <w:r>
        <w:rPr>
          <w:rFonts w:asciiTheme="minorHAnsi" w:hAnsiTheme="minorHAnsi" w:cstheme="minorHAnsi"/>
          <w:bCs/>
          <w:sz w:val="22"/>
          <w:szCs w:val="22"/>
        </w:rPr>
        <w:t>e</w:t>
      </w:r>
      <w:r w:rsidR="00EF116D" w:rsidRPr="00EF116D">
        <w:rPr>
          <w:rFonts w:asciiTheme="minorHAnsi" w:hAnsiTheme="minorHAnsi" w:cstheme="minorHAnsi"/>
          <w:bCs/>
          <w:sz w:val="22"/>
          <w:szCs w:val="22"/>
        </w:rPr>
        <w:t xml:space="preserve">tt </w:t>
      </w:r>
    </w:p>
    <w:p w14:paraId="09C9667F" w14:textId="1ACAEDE6" w:rsidR="00EF116D" w:rsidRPr="00EF116D" w:rsidRDefault="007960F3" w:rsidP="00EF116D">
      <w:pPr>
        <w:rPr>
          <w:rFonts w:asciiTheme="minorHAnsi" w:hAnsiTheme="minorHAnsi" w:cstheme="minorHAnsi"/>
          <w:bCs/>
          <w:sz w:val="22"/>
          <w:szCs w:val="22"/>
        </w:rPr>
      </w:pPr>
      <w:r>
        <w:rPr>
          <w:rFonts w:asciiTheme="minorHAnsi" w:hAnsiTheme="minorHAnsi" w:cstheme="minorHAnsi"/>
          <w:bCs/>
          <w:sz w:val="22"/>
          <w:szCs w:val="22"/>
        </w:rPr>
        <w:t xml:space="preserve">Michael </w:t>
      </w:r>
      <w:r w:rsidR="00EF116D" w:rsidRPr="00EF116D">
        <w:rPr>
          <w:rFonts w:asciiTheme="minorHAnsi" w:hAnsiTheme="minorHAnsi" w:cstheme="minorHAnsi"/>
          <w:bCs/>
          <w:sz w:val="22"/>
          <w:szCs w:val="22"/>
        </w:rPr>
        <w:t>Byrne/</w:t>
      </w:r>
      <w:r>
        <w:rPr>
          <w:rFonts w:asciiTheme="minorHAnsi" w:hAnsiTheme="minorHAnsi" w:cstheme="minorHAnsi"/>
          <w:bCs/>
          <w:sz w:val="22"/>
          <w:szCs w:val="22"/>
        </w:rPr>
        <w:t xml:space="preserve">Alec </w:t>
      </w:r>
      <w:r w:rsidR="00EF116D" w:rsidRPr="00EF116D">
        <w:rPr>
          <w:rFonts w:asciiTheme="minorHAnsi" w:hAnsiTheme="minorHAnsi" w:cstheme="minorHAnsi"/>
          <w:bCs/>
          <w:sz w:val="22"/>
          <w:szCs w:val="22"/>
        </w:rPr>
        <w:t>Smalley</w:t>
      </w:r>
    </w:p>
    <w:p w14:paraId="0E6DDA7A" w14:textId="27541AB2" w:rsidR="00EF116D" w:rsidRPr="00EF116D" w:rsidRDefault="007960F3" w:rsidP="00EF116D">
      <w:pPr>
        <w:rPr>
          <w:rFonts w:asciiTheme="minorHAnsi" w:hAnsiTheme="minorHAnsi" w:cstheme="minorHAnsi"/>
          <w:bCs/>
          <w:sz w:val="22"/>
          <w:szCs w:val="22"/>
        </w:rPr>
      </w:pPr>
      <w:r>
        <w:rPr>
          <w:rFonts w:asciiTheme="minorHAnsi" w:hAnsiTheme="minorHAnsi" w:cstheme="minorHAnsi"/>
          <w:bCs/>
          <w:sz w:val="22"/>
          <w:szCs w:val="22"/>
        </w:rPr>
        <w:t xml:space="preserve">Catherine </w:t>
      </w:r>
      <w:r w:rsidR="00EF116D" w:rsidRPr="00EF116D">
        <w:rPr>
          <w:rFonts w:asciiTheme="minorHAnsi" w:hAnsiTheme="minorHAnsi" w:cstheme="minorHAnsi"/>
          <w:bCs/>
          <w:sz w:val="22"/>
          <w:szCs w:val="22"/>
        </w:rPr>
        <w:t>Draper/</w:t>
      </w:r>
      <w:r>
        <w:rPr>
          <w:rFonts w:asciiTheme="minorHAnsi" w:hAnsiTheme="minorHAnsi" w:cstheme="minorHAnsi"/>
          <w:bCs/>
          <w:sz w:val="22"/>
          <w:szCs w:val="22"/>
        </w:rPr>
        <w:t xml:space="preserve">Andrew </w:t>
      </w:r>
      <w:r w:rsidR="00EF116D" w:rsidRPr="00EF116D">
        <w:rPr>
          <w:rFonts w:asciiTheme="minorHAnsi" w:hAnsiTheme="minorHAnsi" w:cstheme="minorHAnsi"/>
          <w:bCs/>
          <w:sz w:val="22"/>
          <w:szCs w:val="22"/>
        </w:rPr>
        <w:t>Woodcock</w:t>
      </w:r>
    </w:p>
    <w:p w14:paraId="2763209C" w14:textId="3394D65B" w:rsidR="00EF116D" w:rsidRPr="00EF116D" w:rsidRDefault="007960F3" w:rsidP="00EF116D">
      <w:pPr>
        <w:rPr>
          <w:rFonts w:asciiTheme="minorHAnsi" w:hAnsiTheme="minorHAnsi" w:cstheme="minorHAnsi"/>
          <w:bCs/>
          <w:sz w:val="22"/>
          <w:szCs w:val="22"/>
        </w:rPr>
      </w:pPr>
      <w:r>
        <w:rPr>
          <w:rFonts w:asciiTheme="minorHAnsi" w:hAnsiTheme="minorHAnsi" w:cstheme="minorHAnsi"/>
          <w:bCs/>
          <w:sz w:val="22"/>
          <w:szCs w:val="22"/>
        </w:rPr>
        <w:t xml:space="preserve">Rodney </w:t>
      </w:r>
      <w:r w:rsidR="00EF116D" w:rsidRPr="00EF116D">
        <w:rPr>
          <w:rFonts w:asciiTheme="minorHAnsi" w:hAnsiTheme="minorHAnsi" w:cstheme="minorHAnsi"/>
          <w:bCs/>
          <w:sz w:val="22"/>
          <w:szCs w:val="22"/>
        </w:rPr>
        <w:t>Lighton/</w:t>
      </w:r>
      <w:r>
        <w:rPr>
          <w:rFonts w:asciiTheme="minorHAnsi" w:hAnsiTheme="minorHAnsi" w:cstheme="minorHAnsi"/>
          <w:bCs/>
          <w:sz w:val="22"/>
          <w:szCs w:val="22"/>
        </w:rPr>
        <w:t xml:space="preserve">Alan </w:t>
      </w:r>
      <w:r w:rsidR="00EF116D" w:rsidRPr="00EF116D">
        <w:rPr>
          <w:rFonts w:asciiTheme="minorHAnsi" w:hAnsiTheme="minorHAnsi" w:cstheme="minorHAnsi"/>
          <w:bCs/>
          <w:sz w:val="22"/>
          <w:szCs w:val="22"/>
        </w:rPr>
        <w:t>Mould</w:t>
      </w:r>
    </w:p>
    <w:p w14:paraId="20E6D38B" w14:textId="77777777" w:rsidR="00EF116D" w:rsidRPr="00EF116D" w:rsidRDefault="00EF116D" w:rsidP="00EF116D">
      <w:pPr>
        <w:rPr>
          <w:rFonts w:asciiTheme="minorHAnsi" w:hAnsiTheme="minorHAnsi" w:cstheme="minorHAnsi"/>
          <w:bCs/>
          <w:sz w:val="22"/>
          <w:szCs w:val="22"/>
        </w:rPr>
      </w:pPr>
    </w:p>
    <w:p w14:paraId="524E514A" w14:textId="05472B76" w:rsidR="00EF116D" w:rsidRDefault="007960F3" w:rsidP="00EF116D">
      <w:pPr>
        <w:rPr>
          <w:bCs/>
          <w:sz w:val="20"/>
        </w:rPr>
      </w:pPr>
      <w:r>
        <w:rPr>
          <w:rFonts w:asciiTheme="minorHAnsi" w:hAnsiTheme="minorHAnsi" w:cstheme="minorHAnsi"/>
          <w:bCs/>
          <w:sz w:val="22"/>
          <w:szCs w:val="22"/>
        </w:rPr>
        <w:t>The c</w:t>
      </w:r>
      <w:r w:rsidR="00EF116D" w:rsidRPr="00EF116D">
        <w:rPr>
          <w:rFonts w:asciiTheme="minorHAnsi" w:hAnsiTheme="minorHAnsi" w:cstheme="minorHAnsi"/>
          <w:bCs/>
          <w:sz w:val="22"/>
          <w:szCs w:val="22"/>
        </w:rPr>
        <w:t>ommittee is currently considering the appointment of a NPC/reserve</w:t>
      </w:r>
      <w:r w:rsidR="00EF116D">
        <w:rPr>
          <w:bCs/>
          <w:sz w:val="20"/>
        </w:rPr>
        <w:t>.</w:t>
      </w:r>
    </w:p>
    <w:p w14:paraId="07BC2F30" w14:textId="496664E7" w:rsidR="0022132E" w:rsidRDefault="0022132E" w:rsidP="0022132E">
      <w:pPr>
        <w:jc w:val="both"/>
        <w:rPr>
          <w:rFonts w:asciiTheme="minorHAnsi" w:hAnsiTheme="minorHAnsi" w:cstheme="minorHAnsi"/>
          <w:sz w:val="22"/>
          <w:szCs w:val="22"/>
        </w:rPr>
      </w:pPr>
    </w:p>
    <w:p w14:paraId="386C8793" w14:textId="77777777" w:rsidR="006A4014" w:rsidRDefault="006A4014" w:rsidP="0022132E">
      <w:pPr>
        <w:jc w:val="both"/>
      </w:pPr>
    </w:p>
    <w:p w14:paraId="596AFE48" w14:textId="10E32D2E" w:rsidR="0022132E" w:rsidRPr="00784C8A" w:rsidRDefault="0022132E" w:rsidP="0022132E">
      <w:pPr>
        <w:jc w:val="both"/>
        <w:rPr>
          <w:b/>
          <w:u w:val="single"/>
        </w:rPr>
      </w:pPr>
      <w:r w:rsidRPr="00784C8A">
        <w:rPr>
          <w:b/>
          <w:u w:val="single"/>
        </w:rPr>
        <w:t>Publicity Officer</w:t>
      </w:r>
      <w:r w:rsidR="0031122A">
        <w:rPr>
          <w:b/>
          <w:u w:val="single"/>
        </w:rPr>
        <w:t xml:space="preserve"> (</w:t>
      </w:r>
      <w:r w:rsidR="00A16D0E">
        <w:rPr>
          <w:b/>
          <w:u w:val="single"/>
        </w:rPr>
        <w:t>Susan Triggs</w:t>
      </w:r>
      <w:r w:rsidR="0031122A">
        <w:rPr>
          <w:b/>
          <w:u w:val="single"/>
        </w:rPr>
        <w:t>)</w:t>
      </w:r>
    </w:p>
    <w:p w14:paraId="2AD01E4F" w14:textId="44E5B7CF" w:rsidR="0022132E" w:rsidRPr="00472077" w:rsidRDefault="0082616D" w:rsidP="0022132E">
      <w:pPr>
        <w:jc w:val="both"/>
        <w:rPr>
          <w:rFonts w:asciiTheme="minorHAnsi" w:hAnsiTheme="minorHAnsi" w:cstheme="minorHAnsi"/>
          <w:sz w:val="22"/>
          <w:szCs w:val="22"/>
        </w:rPr>
      </w:pPr>
      <w:r w:rsidRPr="00472077">
        <w:rPr>
          <w:rFonts w:asciiTheme="minorHAnsi" w:hAnsiTheme="minorHAnsi" w:cstheme="minorHAnsi"/>
          <w:sz w:val="22"/>
          <w:szCs w:val="22"/>
        </w:rPr>
        <w:t>No</w:t>
      </w:r>
      <w:r w:rsidR="00B77092">
        <w:rPr>
          <w:rFonts w:asciiTheme="minorHAnsi" w:hAnsiTheme="minorHAnsi" w:cstheme="minorHAnsi"/>
          <w:sz w:val="22"/>
          <w:szCs w:val="22"/>
        </w:rPr>
        <w:t xml:space="preserve"> report to date</w:t>
      </w:r>
      <w:r w:rsidRPr="00472077">
        <w:rPr>
          <w:rFonts w:asciiTheme="minorHAnsi" w:hAnsiTheme="minorHAnsi" w:cstheme="minorHAnsi"/>
          <w:sz w:val="22"/>
          <w:szCs w:val="22"/>
        </w:rPr>
        <w:t>.</w:t>
      </w:r>
    </w:p>
    <w:p w14:paraId="5216F398" w14:textId="77777777" w:rsidR="0082616D" w:rsidRDefault="0082616D" w:rsidP="0022132E">
      <w:pPr>
        <w:jc w:val="both"/>
      </w:pPr>
    </w:p>
    <w:p w14:paraId="0D27848F" w14:textId="2FF9D1EC" w:rsidR="0022132E" w:rsidRPr="00784C8A" w:rsidRDefault="0022132E" w:rsidP="0022132E">
      <w:pPr>
        <w:jc w:val="both"/>
        <w:rPr>
          <w:b/>
          <w:u w:val="single"/>
        </w:rPr>
      </w:pPr>
      <w:r w:rsidRPr="00784C8A">
        <w:rPr>
          <w:b/>
          <w:u w:val="single"/>
        </w:rPr>
        <w:t>EBU Shareholders</w:t>
      </w:r>
      <w:r w:rsidR="00BC3F5F">
        <w:rPr>
          <w:b/>
          <w:u w:val="single"/>
        </w:rPr>
        <w:t xml:space="preserve"> (Jeff Morris,</w:t>
      </w:r>
      <w:r w:rsidR="00D25242">
        <w:rPr>
          <w:b/>
          <w:u w:val="single"/>
        </w:rPr>
        <w:t xml:space="preserve"> Alan Mould</w:t>
      </w:r>
      <w:r w:rsidR="00BC3F5F">
        <w:rPr>
          <w:b/>
          <w:u w:val="single"/>
        </w:rPr>
        <w:t>, Alec Smalley)</w:t>
      </w:r>
    </w:p>
    <w:p w14:paraId="3B4E7737" w14:textId="53B3EE1F" w:rsidR="00450CB6" w:rsidRDefault="00B77092" w:rsidP="0022132E">
      <w:pPr>
        <w:jc w:val="both"/>
        <w:rPr>
          <w:rFonts w:asciiTheme="minorHAnsi" w:hAnsiTheme="minorHAnsi" w:cstheme="minorHAnsi"/>
          <w:sz w:val="22"/>
          <w:szCs w:val="22"/>
        </w:rPr>
      </w:pPr>
      <w:r>
        <w:rPr>
          <w:rFonts w:asciiTheme="minorHAnsi" w:hAnsiTheme="minorHAnsi" w:cstheme="minorHAnsi"/>
          <w:sz w:val="22"/>
          <w:szCs w:val="22"/>
        </w:rPr>
        <w:t>There has been very little communication from the EBU to shareholders in the last 6 months. The papers for the AGM, to be held online in November, have recently come out. Alec and Alan will attend, no word from Jeff yet.</w:t>
      </w:r>
    </w:p>
    <w:p w14:paraId="68C76C60" w14:textId="77777777" w:rsidR="006A4014" w:rsidRDefault="006A4014" w:rsidP="0022132E">
      <w:pPr>
        <w:jc w:val="both"/>
      </w:pPr>
    </w:p>
    <w:p w14:paraId="4C405B36" w14:textId="77777777" w:rsidR="0022132E" w:rsidRPr="00784C8A" w:rsidRDefault="0022132E" w:rsidP="0022132E">
      <w:pPr>
        <w:jc w:val="both"/>
        <w:rPr>
          <w:b/>
          <w:u w:val="single"/>
        </w:rPr>
      </w:pPr>
      <w:r w:rsidRPr="00784C8A">
        <w:rPr>
          <w:b/>
          <w:u w:val="single"/>
        </w:rPr>
        <w:t>Schools, Youth and Liaison Officer</w:t>
      </w:r>
      <w:r w:rsidR="0031122A">
        <w:rPr>
          <w:b/>
          <w:u w:val="single"/>
        </w:rPr>
        <w:t xml:space="preserve"> (Jeff Morris)</w:t>
      </w:r>
    </w:p>
    <w:p w14:paraId="1939E078" w14:textId="45440C6E" w:rsidR="0082616D" w:rsidRPr="00F60406" w:rsidRDefault="0082616D" w:rsidP="0082616D">
      <w:pPr>
        <w:jc w:val="both"/>
        <w:rPr>
          <w:rFonts w:asciiTheme="minorHAnsi" w:hAnsiTheme="minorHAnsi" w:cstheme="minorHAnsi"/>
          <w:sz w:val="22"/>
          <w:szCs w:val="22"/>
        </w:rPr>
      </w:pPr>
      <w:r w:rsidRPr="00F60406">
        <w:rPr>
          <w:rFonts w:asciiTheme="minorHAnsi" w:hAnsiTheme="minorHAnsi" w:cstheme="minorHAnsi"/>
          <w:sz w:val="22"/>
          <w:szCs w:val="22"/>
        </w:rPr>
        <w:t>N</w:t>
      </w:r>
      <w:r w:rsidR="00B77092">
        <w:rPr>
          <w:rFonts w:asciiTheme="minorHAnsi" w:hAnsiTheme="minorHAnsi" w:cstheme="minorHAnsi"/>
          <w:sz w:val="22"/>
          <w:szCs w:val="22"/>
        </w:rPr>
        <w:t>o report to date</w:t>
      </w:r>
      <w:r w:rsidR="00F60406" w:rsidRPr="00F60406">
        <w:rPr>
          <w:rFonts w:asciiTheme="minorHAnsi" w:hAnsiTheme="minorHAnsi" w:cstheme="minorHAnsi"/>
          <w:sz w:val="22"/>
          <w:szCs w:val="22"/>
        </w:rPr>
        <w:t>.</w:t>
      </w:r>
    </w:p>
    <w:p w14:paraId="47931E5A" w14:textId="77777777" w:rsidR="00487E2C" w:rsidRDefault="00487E2C" w:rsidP="0022132E">
      <w:pPr>
        <w:jc w:val="both"/>
      </w:pPr>
    </w:p>
    <w:p w14:paraId="47F25F57" w14:textId="77777777" w:rsidR="00DA7E5A" w:rsidRDefault="00784C8A" w:rsidP="00DA7E5A">
      <w:pPr>
        <w:jc w:val="both"/>
        <w:rPr>
          <w:b/>
          <w:u w:val="single"/>
        </w:rPr>
      </w:pPr>
      <w:r w:rsidRPr="00784C8A">
        <w:rPr>
          <w:b/>
          <w:u w:val="single"/>
        </w:rPr>
        <w:lastRenderedPageBreak/>
        <w:t>Webmaster (Rodney Lighton)</w:t>
      </w:r>
      <w:bookmarkEnd w:id="0"/>
    </w:p>
    <w:p w14:paraId="79DB1963" w14:textId="53032E28" w:rsidR="006A4014" w:rsidRPr="00DA7E5A" w:rsidRDefault="00DA7E5A" w:rsidP="00DA7E5A">
      <w:pPr>
        <w:jc w:val="both"/>
        <w:rPr>
          <w:rFonts w:asciiTheme="minorHAnsi" w:hAnsiTheme="minorHAnsi" w:cstheme="minorHAnsi"/>
          <w:b/>
          <w:sz w:val="22"/>
          <w:szCs w:val="22"/>
          <w:u w:val="single"/>
        </w:rPr>
      </w:pPr>
      <w:r w:rsidRPr="00DA7E5A">
        <w:rPr>
          <w:rFonts w:asciiTheme="minorHAnsi" w:hAnsiTheme="minorHAnsi" w:cstheme="minorHAnsi"/>
          <w:sz w:val="22"/>
          <w:szCs w:val="22"/>
        </w:rPr>
        <w:t>The web site continues to attract a reasonable number of visitors.</w:t>
      </w:r>
      <w:r w:rsidRPr="00DA7E5A">
        <w:rPr>
          <w:rFonts w:asciiTheme="minorHAnsi" w:hAnsiTheme="minorHAnsi" w:cstheme="minorHAnsi"/>
          <w:b/>
          <w:sz w:val="22"/>
          <w:szCs w:val="22"/>
          <w:u w:val="single"/>
        </w:rPr>
        <w:t xml:space="preserve"> </w:t>
      </w:r>
      <w:r w:rsidRPr="00DA7E5A">
        <w:rPr>
          <w:rFonts w:asciiTheme="minorHAnsi" w:hAnsiTheme="minorHAnsi" w:cstheme="minorHAnsi"/>
          <w:sz w:val="22"/>
          <w:szCs w:val="22"/>
        </w:rPr>
        <w:t>Thanks, as usual, to those who have provided material for deal of the week.</w:t>
      </w:r>
      <w:r w:rsidRPr="00DA7E5A">
        <w:rPr>
          <w:rFonts w:asciiTheme="minorHAnsi" w:hAnsiTheme="minorHAnsi" w:cstheme="minorHAnsi"/>
          <w:b/>
          <w:sz w:val="22"/>
          <w:szCs w:val="22"/>
          <w:u w:val="single"/>
        </w:rPr>
        <w:t xml:space="preserve"> </w:t>
      </w:r>
      <w:r w:rsidRPr="00DA7E5A">
        <w:rPr>
          <w:rFonts w:asciiTheme="minorHAnsi" w:hAnsiTheme="minorHAnsi" w:cstheme="minorHAnsi"/>
          <w:sz w:val="22"/>
          <w:szCs w:val="22"/>
        </w:rPr>
        <w:t>I have restarted the Player of the Year competition after last year’s hiatus.</w:t>
      </w:r>
    </w:p>
    <w:p w14:paraId="3854B9E5" w14:textId="256C553E" w:rsidR="008170BE" w:rsidRDefault="008170BE" w:rsidP="00D25242">
      <w:pPr>
        <w:jc w:val="both"/>
        <w:rPr>
          <w:rFonts w:asciiTheme="minorHAnsi" w:hAnsiTheme="minorHAnsi" w:cstheme="minorHAnsi"/>
          <w:sz w:val="22"/>
          <w:szCs w:val="22"/>
        </w:rPr>
      </w:pPr>
    </w:p>
    <w:p w14:paraId="480EF733" w14:textId="3ACAABD8" w:rsidR="008170BE" w:rsidRPr="008170BE" w:rsidRDefault="008170BE" w:rsidP="00D25242">
      <w:pPr>
        <w:jc w:val="both"/>
        <w:rPr>
          <w:b/>
          <w:bCs/>
          <w:u w:val="single"/>
        </w:rPr>
      </w:pPr>
    </w:p>
    <w:p w14:paraId="1993D00E" w14:textId="77777777" w:rsidR="0022132E" w:rsidRDefault="0022132E" w:rsidP="00DE0143">
      <w:pPr>
        <w:spacing w:line="259" w:lineRule="auto"/>
        <w:rPr>
          <w:rFonts w:eastAsiaTheme="minorHAnsi"/>
          <w:lang w:eastAsia="en-US"/>
        </w:rPr>
      </w:pPr>
    </w:p>
    <w:sectPr w:rsidR="00221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7A8"/>
    <w:multiLevelType w:val="hybridMultilevel"/>
    <w:tmpl w:val="D4CAF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6B3659"/>
    <w:multiLevelType w:val="hybridMultilevel"/>
    <w:tmpl w:val="643A71F2"/>
    <w:lvl w:ilvl="0" w:tplc="C548F430">
      <w:start w:val="4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72F16"/>
    <w:multiLevelType w:val="hybridMultilevel"/>
    <w:tmpl w:val="92766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C4153D"/>
    <w:multiLevelType w:val="hybridMultilevel"/>
    <w:tmpl w:val="DD68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00239"/>
    <w:multiLevelType w:val="hybridMultilevel"/>
    <w:tmpl w:val="DE54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2B25"/>
    <w:multiLevelType w:val="hybridMultilevel"/>
    <w:tmpl w:val="11C293D6"/>
    <w:lvl w:ilvl="0" w:tplc="074C4EF8">
      <w:start w:val="48"/>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50AEA"/>
    <w:multiLevelType w:val="hybridMultilevel"/>
    <w:tmpl w:val="EB92E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513347"/>
    <w:multiLevelType w:val="hybridMultilevel"/>
    <w:tmpl w:val="804E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6B0D4B"/>
    <w:multiLevelType w:val="hybridMultilevel"/>
    <w:tmpl w:val="2BA6E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E535D4"/>
    <w:multiLevelType w:val="hybridMultilevel"/>
    <w:tmpl w:val="98243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ED6421"/>
    <w:multiLevelType w:val="hybridMultilevel"/>
    <w:tmpl w:val="21AE56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3E95633"/>
    <w:multiLevelType w:val="hybridMultilevel"/>
    <w:tmpl w:val="483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815C4"/>
    <w:multiLevelType w:val="hybridMultilevel"/>
    <w:tmpl w:val="69E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F3C74"/>
    <w:multiLevelType w:val="hybridMultilevel"/>
    <w:tmpl w:val="549E97DE"/>
    <w:lvl w:ilvl="0" w:tplc="CB1A1AA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8637E61"/>
    <w:multiLevelType w:val="hybridMultilevel"/>
    <w:tmpl w:val="38B2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13AA"/>
    <w:multiLevelType w:val="hybridMultilevel"/>
    <w:tmpl w:val="054445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EA74FA0"/>
    <w:multiLevelType w:val="hybridMultilevel"/>
    <w:tmpl w:val="E4AE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01618"/>
    <w:multiLevelType w:val="hybridMultilevel"/>
    <w:tmpl w:val="AE7A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B5687"/>
    <w:multiLevelType w:val="hybridMultilevel"/>
    <w:tmpl w:val="99AA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AF4844"/>
    <w:multiLevelType w:val="hybridMultilevel"/>
    <w:tmpl w:val="55C6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EC6B58"/>
    <w:multiLevelType w:val="hybridMultilevel"/>
    <w:tmpl w:val="3F8A0166"/>
    <w:lvl w:ilvl="0" w:tplc="FA3A088C">
      <w:start w:val="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43FD4"/>
    <w:multiLevelType w:val="hybridMultilevel"/>
    <w:tmpl w:val="C6F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92792"/>
    <w:multiLevelType w:val="hybridMultilevel"/>
    <w:tmpl w:val="1BBC6442"/>
    <w:lvl w:ilvl="0" w:tplc="F65CE984">
      <w:start w:val="48"/>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877A0"/>
    <w:multiLevelType w:val="hybridMultilevel"/>
    <w:tmpl w:val="1A30F106"/>
    <w:lvl w:ilvl="0" w:tplc="15F25338">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C57A0"/>
    <w:multiLevelType w:val="hybridMultilevel"/>
    <w:tmpl w:val="C60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A7160"/>
    <w:multiLevelType w:val="hybridMultilevel"/>
    <w:tmpl w:val="66880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89119A"/>
    <w:multiLevelType w:val="hybridMultilevel"/>
    <w:tmpl w:val="FC981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742714"/>
    <w:multiLevelType w:val="hybridMultilevel"/>
    <w:tmpl w:val="B98010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25"/>
  </w:num>
  <w:num w:numId="5">
    <w:abstractNumId w:val="17"/>
  </w:num>
  <w:num w:numId="6">
    <w:abstractNumId w:val="14"/>
  </w:num>
  <w:num w:numId="7">
    <w:abstractNumId w:val="6"/>
  </w:num>
  <w:num w:numId="8">
    <w:abstractNumId w:val="7"/>
  </w:num>
  <w:num w:numId="9">
    <w:abstractNumId w:val="27"/>
  </w:num>
  <w:num w:numId="10">
    <w:abstractNumId w:val="2"/>
  </w:num>
  <w:num w:numId="11">
    <w:abstractNumId w:val="16"/>
  </w:num>
  <w:num w:numId="12">
    <w:abstractNumId w:val="23"/>
  </w:num>
  <w:num w:numId="13">
    <w:abstractNumId w:val="19"/>
  </w:num>
  <w:num w:numId="14">
    <w:abstractNumId w:val="15"/>
  </w:num>
  <w:num w:numId="15">
    <w:abstractNumId w:val="18"/>
  </w:num>
  <w:num w:numId="16">
    <w:abstractNumId w:val="9"/>
  </w:num>
  <w:num w:numId="17">
    <w:abstractNumId w:val="12"/>
  </w:num>
  <w:num w:numId="18">
    <w:abstractNumId w:val="8"/>
  </w:num>
  <w:num w:numId="19">
    <w:abstractNumId w:val="26"/>
  </w:num>
  <w:num w:numId="20">
    <w:abstractNumId w:val="11"/>
  </w:num>
  <w:num w:numId="21">
    <w:abstractNumId w:val="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21"/>
  </w:num>
  <w:num w:numId="26">
    <w:abstractNumId w:val="20"/>
  </w:num>
  <w:num w:numId="27">
    <w:abstractNumId w:val="22"/>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43"/>
    <w:rsid w:val="00036C8E"/>
    <w:rsid w:val="00044F13"/>
    <w:rsid w:val="000A1A1C"/>
    <w:rsid w:val="000B05B7"/>
    <w:rsid w:val="000C74E2"/>
    <w:rsid w:val="001153E9"/>
    <w:rsid w:val="00140942"/>
    <w:rsid w:val="001809DA"/>
    <w:rsid w:val="001A26CA"/>
    <w:rsid w:val="001F5815"/>
    <w:rsid w:val="001F583F"/>
    <w:rsid w:val="0022132E"/>
    <w:rsid w:val="0027349A"/>
    <w:rsid w:val="0031122A"/>
    <w:rsid w:val="00397330"/>
    <w:rsid w:val="003C53F9"/>
    <w:rsid w:val="00405440"/>
    <w:rsid w:val="00450CB6"/>
    <w:rsid w:val="00472077"/>
    <w:rsid w:val="00487E2C"/>
    <w:rsid w:val="00496B63"/>
    <w:rsid w:val="004A6CBA"/>
    <w:rsid w:val="004C63FC"/>
    <w:rsid w:val="004E5E6E"/>
    <w:rsid w:val="004E78A3"/>
    <w:rsid w:val="00535F72"/>
    <w:rsid w:val="005574B4"/>
    <w:rsid w:val="00575561"/>
    <w:rsid w:val="00587BEB"/>
    <w:rsid w:val="006609D1"/>
    <w:rsid w:val="00661311"/>
    <w:rsid w:val="006629A4"/>
    <w:rsid w:val="006A4014"/>
    <w:rsid w:val="006D358F"/>
    <w:rsid w:val="006E6CFE"/>
    <w:rsid w:val="006F1821"/>
    <w:rsid w:val="006F70D6"/>
    <w:rsid w:val="0072464F"/>
    <w:rsid w:val="00765D8A"/>
    <w:rsid w:val="00784C8A"/>
    <w:rsid w:val="007960F3"/>
    <w:rsid w:val="007F3187"/>
    <w:rsid w:val="007F5CEF"/>
    <w:rsid w:val="008170BE"/>
    <w:rsid w:val="0082616D"/>
    <w:rsid w:val="00872289"/>
    <w:rsid w:val="0089502D"/>
    <w:rsid w:val="008973D8"/>
    <w:rsid w:val="008D1450"/>
    <w:rsid w:val="008E0630"/>
    <w:rsid w:val="00920A97"/>
    <w:rsid w:val="00940BBC"/>
    <w:rsid w:val="00957703"/>
    <w:rsid w:val="009C56B6"/>
    <w:rsid w:val="00A16D0E"/>
    <w:rsid w:val="00A35EC9"/>
    <w:rsid w:val="00AE7854"/>
    <w:rsid w:val="00B049B2"/>
    <w:rsid w:val="00B77092"/>
    <w:rsid w:val="00BC3F5F"/>
    <w:rsid w:val="00BC43EB"/>
    <w:rsid w:val="00C17B0C"/>
    <w:rsid w:val="00C211BC"/>
    <w:rsid w:val="00C24A63"/>
    <w:rsid w:val="00C33E1F"/>
    <w:rsid w:val="00C53C83"/>
    <w:rsid w:val="00C7112C"/>
    <w:rsid w:val="00C96C9A"/>
    <w:rsid w:val="00CA710E"/>
    <w:rsid w:val="00CE0FA1"/>
    <w:rsid w:val="00CF20F8"/>
    <w:rsid w:val="00D04608"/>
    <w:rsid w:val="00D20549"/>
    <w:rsid w:val="00D25242"/>
    <w:rsid w:val="00D62CFC"/>
    <w:rsid w:val="00D92B9B"/>
    <w:rsid w:val="00DA68A2"/>
    <w:rsid w:val="00DA7C2B"/>
    <w:rsid w:val="00DA7E5A"/>
    <w:rsid w:val="00DC606D"/>
    <w:rsid w:val="00DE0143"/>
    <w:rsid w:val="00DF666A"/>
    <w:rsid w:val="00E03CFE"/>
    <w:rsid w:val="00E07C94"/>
    <w:rsid w:val="00E4770C"/>
    <w:rsid w:val="00EA155A"/>
    <w:rsid w:val="00ED1552"/>
    <w:rsid w:val="00ED1FFD"/>
    <w:rsid w:val="00EF0D68"/>
    <w:rsid w:val="00EF116D"/>
    <w:rsid w:val="00F60406"/>
    <w:rsid w:val="00F74EC0"/>
    <w:rsid w:val="00F95F19"/>
    <w:rsid w:val="00FD6C97"/>
    <w:rsid w:val="00FE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A16B"/>
  <w15:chartTrackingRefBased/>
  <w15:docId w15:val="{BCC3FCF0-88DB-4EBC-8976-9F2C2BAA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4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FD6C97"/>
    <w:pPr>
      <w:keepNext/>
      <w:keepLines/>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43"/>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BodyA">
    <w:name w:val="Body A"/>
    <w:rsid w:val="00044F1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Spacing">
    <w:name w:val="No Spacing"/>
    <w:uiPriority w:val="1"/>
    <w:qFormat/>
    <w:rsid w:val="00BC3F5F"/>
    <w:pPr>
      <w:spacing w:after="0" w:line="240" w:lineRule="auto"/>
    </w:pPr>
  </w:style>
  <w:style w:type="table" w:styleId="TableGrid">
    <w:name w:val="Table Grid"/>
    <w:basedOn w:val="TableNormal"/>
    <w:uiPriority w:val="39"/>
    <w:rsid w:val="00BC3F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3F5F"/>
    <w:rPr>
      <w:color w:val="0563C1" w:themeColor="hyperlink"/>
      <w:u w:val="single"/>
    </w:rPr>
  </w:style>
  <w:style w:type="table" w:customStyle="1" w:styleId="TableGrid1">
    <w:name w:val="Table Grid1"/>
    <w:basedOn w:val="TableNormal"/>
    <w:next w:val="TableGrid"/>
    <w:rsid w:val="00450C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C97"/>
  </w:style>
  <w:style w:type="character" w:customStyle="1" w:styleId="Heading2Char">
    <w:name w:val="Heading 2 Char"/>
    <w:basedOn w:val="DefaultParagraphFont"/>
    <w:link w:val="Heading2"/>
    <w:uiPriority w:val="9"/>
    <w:semiHidden/>
    <w:rsid w:val="00FD6C97"/>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uiPriority w:val="39"/>
    <w:rsid w:val="00CE0F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1">
    <w:name w:val="Table Style 1"/>
    <w:rsid w:val="008E0630"/>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eastAsia="en-GB"/>
      <w14:textOutline w14:w="12700" w14:cap="flat" w14:cmpd="sng" w14:algn="ctr">
        <w14:noFill/>
        <w14:prstDash w14:val="solid"/>
        <w14:miter w14:lim="400000"/>
      </w14:textOutline>
    </w:rPr>
  </w:style>
  <w:style w:type="paragraph" w:customStyle="1" w:styleId="TableStyle2">
    <w:name w:val="Table Style 2"/>
    <w:rsid w:val="008E063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de-DE"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88">
      <w:bodyDiv w:val="1"/>
      <w:marLeft w:val="0"/>
      <w:marRight w:val="0"/>
      <w:marTop w:val="0"/>
      <w:marBottom w:val="0"/>
      <w:divBdr>
        <w:top w:val="none" w:sz="0" w:space="0" w:color="auto"/>
        <w:left w:val="none" w:sz="0" w:space="0" w:color="auto"/>
        <w:bottom w:val="none" w:sz="0" w:space="0" w:color="auto"/>
        <w:right w:val="none" w:sz="0" w:space="0" w:color="auto"/>
      </w:divBdr>
    </w:div>
    <w:div w:id="9529824">
      <w:bodyDiv w:val="1"/>
      <w:marLeft w:val="0"/>
      <w:marRight w:val="0"/>
      <w:marTop w:val="0"/>
      <w:marBottom w:val="0"/>
      <w:divBdr>
        <w:top w:val="none" w:sz="0" w:space="0" w:color="auto"/>
        <w:left w:val="none" w:sz="0" w:space="0" w:color="auto"/>
        <w:bottom w:val="none" w:sz="0" w:space="0" w:color="auto"/>
        <w:right w:val="none" w:sz="0" w:space="0" w:color="auto"/>
      </w:divBdr>
    </w:div>
    <w:div w:id="77945632">
      <w:bodyDiv w:val="1"/>
      <w:marLeft w:val="0"/>
      <w:marRight w:val="0"/>
      <w:marTop w:val="0"/>
      <w:marBottom w:val="0"/>
      <w:divBdr>
        <w:top w:val="none" w:sz="0" w:space="0" w:color="auto"/>
        <w:left w:val="none" w:sz="0" w:space="0" w:color="auto"/>
        <w:bottom w:val="none" w:sz="0" w:space="0" w:color="auto"/>
        <w:right w:val="none" w:sz="0" w:space="0" w:color="auto"/>
      </w:divBdr>
    </w:div>
    <w:div w:id="140737718">
      <w:bodyDiv w:val="1"/>
      <w:marLeft w:val="0"/>
      <w:marRight w:val="0"/>
      <w:marTop w:val="0"/>
      <w:marBottom w:val="0"/>
      <w:divBdr>
        <w:top w:val="none" w:sz="0" w:space="0" w:color="auto"/>
        <w:left w:val="none" w:sz="0" w:space="0" w:color="auto"/>
        <w:bottom w:val="none" w:sz="0" w:space="0" w:color="auto"/>
        <w:right w:val="none" w:sz="0" w:space="0" w:color="auto"/>
      </w:divBdr>
    </w:div>
    <w:div w:id="151534396">
      <w:bodyDiv w:val="1"/>
      <w:marLeft w:val="0"/>
      <w:marRight w:val="0"/>
      <w:marTop w:val="0"/>
      <w:marBottom w:val="0"/>
      <w:divBdr>
        <w:top w:val="none" w:sz="0" w:space="0" w:color="auto"/>
        <w:left w:val="none" w:sz="0" w:space="0" w:color="auto"/>
        <w:bottom w:val="none" w:sz="0" w:space="0" w:color="auto"/>
        <w:right w:val="none" w:sz="0" w:space="0" w:color="auto"/>
      </w:divBdr>
    </w:div>
    <w:div w:id="231281104">
      <w:bodyDiv w:val="1"/>
      <w:marLeft w:val="0"/>
      <w:marRight w:val="0"/>
      <w:marTop w:val="0"/>
      <w:marBottom w:val="0"/>
      <w:divBdr>
        <w:top w:val="none" w:sz="0" w:space="0" w:color="auto"/>
        <w:left w:val="none" w:sz="0" w:space="0" w:color="auto"/>
        <w:bottom w:val="none" w:sz="0" w:space="0" w:color="auto"/>
        <w:right w:val="none" w:sz="0" w:space="0" w:color="auto"/>
      </w:divBdr>
      <w:divsChild>
        <w:div w:id="2145661583">
          <w:marLeft w:val="0"/>
          <w:marRight w:val="0"/>
          <w:marTop w:val="0"/>
          <w:marBottom w:val="0"/>
          <w:divBdr>
            <w:top w:val="none" w:sz="0" w:space="0" w:color="auto"/>
            <w:left w:val="none" w:sz="0" w:space="0" w:color="auto"/>
            <w:bottom w:val="none" w:sz="0" w:space="0" w:color="auto"/>
            <w:right w:val="none" w:sz="0" w:space="0" w:color="auto"/>
          </w:divBdr>
        </w:div>
        <w:div w:id="471676025">
          <w:marLeft w:val="0"/>
          <w:marRight w:val="0"/>
          <w:marTop w:val="0"/>
          <w:marBottom w:val="0"/>
          <w:divBdr>
            <w:top w:val="none" w:sz="0" w:space="0" w:color="auto"/>
            <w:left w:val="none" w:sz="0" w:space="0" w:color="auto"/>
            <w:bottom w:val="none" w:sz="0" w:space="0" w:color="auto"/>
            <w:right w:val="none" w:sz="0" w:space="0" w:color="auto"/>
          </w:divBdr>
        </w:div>
        <w:div w:id="412043643">
          <w:marLeft w:val="0"/>
          <w:marRight w:val="0"/>
          <w:marTop w:val="0"/>
          <w:marBottom w:val="0"/>
          <w:divBdr>
            <w:top w:val="none" w:sz="0" w:space="0" w:color="auto"/>
            <w:left w:val="none" w:sz="0" w:space="0" w:color="auto"/>
            <w:bottom w:val="none" w:sz="0" w:space="0" w:color="auto"/>
            <w:right w:val="none" w:sz="0" w:space="0" w:color="auto"/>
          </w:divBdr>
        </w:div>
        <w:div w:id="124396210">
          <w:marLeft w:val="0"/>
          <w:marRight w:val="0"/>
          <w:marTop w:val="0"/>
          <w:marBottom w:val="0"/>
          <w:divBdr>
            <w:top w:val="none" w:sz="0" w:space="0" w:color="auto"/>
            <w:left w:val="none" w:sz="0" w:space="0" w:color="auto"/>
            <w:bottom w:val="none" w:sz="0" w:space="0" w:color="auto"/>
            <w:right w:val="none" w:sz="0" w:space="0" w:color="auto"/>
          </w:divBdr>
        </w:div>
        <w:div w:id="534851609">
          <w:marLeft w:val="0"/>
          <w:marRight w:val="0"/>
          <w:marTop w:val="0"/>
          <w:marBottom w:val="0"/>
          <w:divBdr>
            <w:top w:val="none" w:sz="0" w:space="0" w:color="auto"/>
            <w:left w:val="none" w:sz="0" w:space="0" w:color="auto"/>
            <w:bottom w:val="none" w:sz="0" w:space="0" w:color="auto"/>
            <w:right w:val="none" w:sz="0" w:space="0" w:color="auto"/>
          </w:divBdr>
        </w:div>
        <w:div w:id="855726509">
          <w:marLeft w:val="0"/>
          <w:marRight w:val="0"/>
          <w:marTop w:val="0"/>
          <w:marBottom w:val="0"/>
          <w:divBdr>
            <w:top w:val="none" w:sz="0" w:space="0" w:color="auto"/>
            <w:left w:val="none" w:sz="0" w:space="0" w:color="auto"/>
            <w:bottom w:val="none" w:sz="0" w:space="0" w:color="auto"/>
            <w:right w:val="none" w:sz="0" w:space="0" w:color="auto"/>
          </w:divBdr>
        </w:div>
        <w:div w:id="1529223908">
          <w:marLeft w:val="0"/>
          <w:marRight w:val="0"/>
          <w:marTop w:val="0"/>
          <w:marBottom w:val="0"/>
          <w:divBdr>
            <w:top w:val="none" w:sz="0" w:space="0" w:color="auto"/>
            <w:left w:val="none" w:sz="0" w:space="0" w:color="auto"/>
            <w:bottom w:val="none" w:sz="0" w:space="0" w:color="auto"/>
            <w:right w:val="none" w:sz="0" w:space="0" w:color="auto"/>
          </w:divBdr>
        </w:div>
        <w:div w:id="469515077">
          <w:marLeft w:val="0"/>
          <w:marRight w:val="0"/>
          <w:marTop w:val="0"/>
          <w:marBottom w:val="0"/>
          <w:divBdr>
            <w:top w:val="none" w:sz="0" w:space="0" w:color="auto"/>
            <w:left w:val="none" w:sz="0" w:space="0" w:color="auto"/>
            <w:bottom w:val="none" w:sz="0" w:space="0" w:color="auto"/>
            <w:right w:val="none" w:sz="0" w:space="0" w:color="auto"/>
          </w:divBdr>
        </w:div>
        <w:div w:id="1841851729">
          <w:marLeft w:val="0"/>
          <w:marRight w:val="0"/>
          <w:marTop w:val="0"/>
          <w:marBottom w:val="0"/>
          <w:divBdr>
            <w:top w:val="none" w:sz="0" w:space="0" w:color="auto"/>
            <w:left w:val="none" w:sz="0" w:space="0" w:color="auto"/>
            <w:bottom w:val="none" w:sz="0" w:space="0" w:color="auto"/>
            <w:right w:val="none" w:sz="0" w:space="0" w:color="auto"/>
          </w:divBdr>
        </w:div>
        <w:div w:id="1968973299">
          <w:marLeft w:val="0"/>
          <w:marRight w:val="0"/>
          <w:marTop w:val="0"/>
          <w:marBottom w:val="0"/>
          <w:divBdr>
            <w:top w:val="none" w:sz="0" w:space="0" w:color="auto"/>
            <w:left w:val="none" w:sz="0" w:space="0" w:color="auto"/>
            <w:bottom w:val="none" w:sz="0" w:space="0" w:color="auto"/>
            <w:right w:val="none" w:sz="0" w:space="0" w:color="auto"/>
          </w:divBdr>
        </w:div>
        <w:div w:id="1565681107">
          <w:marLeft w:val="0"/>
          <w:marRight w:val="0"/>
          <w:marTop w:val="0"/>
          <w:marBottom w:val="0"/>
          <w:divBdr>
            <w:top w:val="none" w:sz="0" w:space="0" w:color="auto"/>
            <w:left w:val="none" w:sz="0" w:space="0" w:color="auto"/>
            <w:bottom w:val="none" w:sz="0" w:space="0" w:color="auto"/>
            <w:right w:val="none" w:sz="0" w:space="0" w:color="auto"/>
          </w:divBdr>
        </w:div>
        <w:div w:id="2057922794">
          <w:marLeft w:val="0"/>
          <w:marRight w:val="0"/>
          <w:marTop w:val="0"/>
          <w:marBottom w:val="0"/>
          <w:divBdr>
            <w:top w:val="none" w:sz="0" w:space="0" w:color="auto"/>
            <w:left w:val="none" w:sz="0" w:space="0" w:color="auto"/>
            <w:bottom w:val="none" w:sz="0" w:space="0" w:color="auto"/>
            <w:right w:val="none" w:sz="0" w:space="0" w:color="auto"/>
          </w:divBdr>
        </w:div>
        <w:div w:id="25718612">
          <w:marLeft w:val="0"/>
          <w:marRight w:val="0"/>
          <w:marTop w:val="0"/>
          <w:marBottom w:val="0"/>
          <w:divBdr>
            <w:top w:val="none" w:sz="0" w:space="0" w:color="auto"/>
            <w:left w:val="none" w:sz="0" w:space="0" w:color="auto"/>
            <w:bottom w:val="none" w:sz="0" w:space="0" w:color="auto"/>
            <w:right w:val="none" w:sz="0" w:space="0" w:color="auto"/>
          </w:divBdr>
        </w:div>
        <w:div w:id="508377674">
          <w:marLeft w:val="0"/>
          <w:marRight w:val="0"/>
          <w:marTop w:val="0"/>
          <w:marBottom w:val="0"/>
          <w:divBdr>
            <w:top w:val="none" w:sz="0" w:space="0" w:color="auto"/>
            <w:left w:val="none" w:sz="0" w:space="0" w:color="auto"/>
            <w:bottom w:val="none" w:sz="0" w:space="0" w:color="auto"/>
            <w:right w:val="none" w:sz="0" w:space="0" w:color="auto"/>
          </w:divBdr>
        </w:div>
        <w:div w:id="1412894801">
          <w:marLeft w:val="0"/>
          <w:marRight w:val="0"/>
          <w:marTop w:val="0"/>
          <w:marBottom w:val="0"/>
          <w:divBdr>
            <w:top w:val="none" w:sz="0" w:space="0" w:color="auto"/>
            <w:left w:val="none" w:sz="0" w:space="0" w:color="auto"/>
            <w:bottom w:val="none" w:sz="0" w:space="0" w:color="auto"/>
            <w:right w:val="none" w:sz="0" w:space="0" w:color="auto"/>
          </w:divBdr>
        </w:div>
      </w:divsChild>
    </w:div>
    <w:div w:id="264003885">
      <w:bodyDiv w:val="1"/>
      <w:marLeft w:val="0"/>
      <w:marRight w:val="0"/>
      <w:marTop w:val="0"/>
      <w:marBottom w:val="0"/>
      <w:divBdr>
        <w:top w:val="none" w:sz="0" w:space="0" w:color="auto"/>
        <w:left w:val="none" w:sz="0" w:space="0" w:color="auto"/>
        <w:bottom w:val="none" w:sz="0" w:space="0" w:color="auto"/>
        <w:right w:val="none" w:sz="0" w:space="0" w:color="auto"/>
      </w:divBdr>
      <w:divsChild>
        <w:div w:id="1108812375">
          <w:marLeft w:val="0"/>
          <w:marRight w:val="0"/>
          <w:marTop w:val="0"/>
          <w:marBottom w:val="0"/>
          <w:divBdr>
            <w:top w:val="none" w:sz="0" w:space="0" w:color="auto"/>
            <w:left w:val="none" w:sz="0" w:space="0" w:color="auto"/>
            <w:bottom w:val="none" w:sz="0" w:space="0" w:color="auto"/>
            <w:right w:val="none" w:sz="0" w:space="0" w:color="auto"/>
          </w:divBdr>
        </w:div>
        <w:div w:id="1821582342">
          <w:marLeft w:val="0"/>
          <w:marRight w:val="0"/>
          <w:marTop w:val="0"/>
          <w:marBottom w:val="0"/>
          <w:divBdr>
            <w:top w:val="none" w:sz="0" w:space="0" w:color="auto"/>
            <w:left w:val="none" w:sz="0" w:space="0" w:color="auto"/>
            <w:bottom w:val="none" w:sz="0" w:space="0" w:color="auto"/>
            <w:right w:val="none" w:sz="0" w:space="0" w:color="auto"/>
          </w:divBdr>
        </w:div>
        <w:div w:id="2095085073">
          <w:marLeft w:val="0"/>
          <w:marRight w:val="0"/>
          <w:marTop w:val="0"/>
          <w:marBottom w:val="0"/>
          <w:divBdr>
            <w:top w:val="none" w:sz="0" w:space="0" w:color="auto"/>
            <w:left w:val="none" w:sz="0" w:space="0" w:color="auto"/>
            <w:bottom w:val="none" w:sz="0" w:space="0" w:color="auto"/>
            <w:right w:val="none" w:sz="0" w:space="0" w:color="auto"/>
          </w:divBdr>
        </w:div>
        <w:div w:id="358237317">
          <w:marLeft w:val="0"/>
          <w:marRight w:val="0"/>
          <w:marTop w:val="0"/>
          <w:marBottom w:val="0"/>
          <w:divBdr>
            <w:top w:val="none" w:sz="0" w:space="0" w:color="auto"/>
            <w:left w:val="none" w:sz="0" w:space="0" w:color="auto"/>
            <w:bottom w:val="none" w:sz="0" w:space="0" w:color="auto"/>
            <w:right w:val="none" w:sz="0" w:space="0" w:color="auto"/>
          </w:divBdr>
        </w:div>
        <w:div w:id="820272427">
          <w:marLeft w:val="0"/>
          <w:marRight w:val="0"/>
          <w:marTop w:val="0"/>
          <w:marBottom w:val="0"/>
          <w:divBdr>
            <w:top w:val="none" w:sz="0" w:space="0" w:color="auto"/>
            <w:left w:val="none" w:sz="0" w:space="0" w:color="auto"/>
            <w:bottom w:val="none" w:sz="0" w:space="0" w:color="auto"/>
            <w:right w:val="none" w:sz="0" w:space="0" w:color="auto"/>
          </w:divBdr>
        </w:div>
        <w:div w:id="1629890558">
          <w:marLeft w:val="0"/>
          <w:marRight w:val="0"/>
          <w:marTop w:val="0"/>
          <w:marBottom w:val="0"/>
          <w:divBdr>
            <w:top w:val="none" w:sz="0" w:space="0" w:color="auto"/>
            <w:left w:val="none" w:sz="0" w:space="0" w:color="auto"/>
            <w:bottom w:val="none" w:sz="0" w:space="0" w:color="auto"/>
            <w:right w:val="none" w:sz="0" w:space="0" w:color="auto"/>
          </w:divBdr>
        </w:div>
        <w:div w:id="1228027683">
          <w:marLeft w:val="0"/>
          <w:marRight w:val="0"/>
          <w:marTop w:val="0"/>
          <w:marBottom w:val="0"/>
          <w:divBdr>
            <w:top w:val="none" w:sz="0" w:space="0" w:color="auto"/>
            <w:left w:val="none" w:sz="0" w:space="0" w:color="auto"/>
            <w:bottom w:val="none" w:sz="0" w:space="0" w:color="auto"/>
            <w:right w:val="none" w:sz="0" w:space="0" w:color="auto"/>
          </w:divBdr>
        </w:div>
        <w:div w:id="1220559970">
          <w:marLeft w:val="0"/>
          <w:marRight w:val="0"/>
          <w:marTop w:val="0"/>
          <w:marBottom w:val="0"/>
          <w:divBdr>
            <w:top w:val="none" w:sz="0" w:space="0" w:color="auto"/>
            <w:left w:val="none" w:sz="0" w:space="0" w:color="auto"/>
            <w:bottom w:val="none" w:sz="0" w:space="0" w:color="auto"/>
            <w:right w:val="none" w:sz="0" w:space="0" w:color="auto"/>
          </w:divBdr>
        </w:div>
        <w:div w:id="2104757981">
          <w:marLeft w:val="0"/>
          <w:marRight w:val="0"/>
          <w:marTop w:val="0"/>
          <w:marBottom w:val="0"/>
          <w:divBdr>
            <w:top w:val="none" w:sz="0" w:space="0" w:color="auto"/>
            <w:left w:val="none" w:sz="0" w:space="0" w:color="auto"/>
            <w:bottom w:val="none" w:sz="0" w:space="0" w:color="auto"/>
            <w:right w:val="none" w:sz="0" w:space="0" w:color="auto"/>
          </w:divBdr>
        </w:div>
        <w:div w:id="873226151">
          <w:marLeft w:val="0"/>
          <w:marRight w:val="0"/>
          <w:marTop w:val="0"/>
          <w:marBottom w:val="0"/>
          <w:divBdr>
            <w:top w:val="none" w:sz="0" w:space="0" w:color="auto"/>
            <w:left w:val="none" w:sz="0" w:space="0" w:color="auto"/>
            <w:bottom w:val="none" w:sz="0" w:space="0" w:color="auto"/>
            <w:right w:val="none" w:sz="0" w:space="0" w:color="auto"/>
          </w:divBdr>
        </w:div>
        <w:div w:id="458648593">
          <w:marLeft w:val="0"/>
          <w:marRight w:val="0"/>
          <w:marTop w:val="0"/>
          <w:marBottom w:val="0"/>
          <w:divBdr>
            <w:top w:val="none" w:sz="0" w:space="0" w:color="auto"/>
            <w:left w:val="none" w:sz="0" w:space="0" w:color="auto"/>
            <w:bottom w:val="none" w:sz="0" w:space="0" w:color="auto"/>
            <w:right w:val="none" w:sz="0" w:space="0" w:color="auto"/>
          </w:divBdr>
        </w:div>
        <w:div w:id="1709144405">
          <w:marLeft w:val="0"/>
          <w:marRight w:val="0"/>
          <w:marTop w:val="0"/>
          <w:marBottom w:val="0"/>
          <w:divBdr>
            <w:top w:val="none" w:sz="0" w:space="0" w:color="auto"/>
            <w:left w:val="none" w:sz="0" w:space="0" w:color="auto"/>
            <w:bottom w:val="none" w:sz="0" w:space="0" w:color="auto"/>
            <w:right w:val="none" w:sz="0" w:space="0" w:color="auto"/>
          </w:divBdr>
        </w:div>
        <w:div w:id="1858696763">
          <w:marLeft w:val="0"/>
          <w:marRight w:val="0"/>
          <w:marTop w:val="0"/>
          <w:marBottom w:val="0"/>
          <w:divBdr>
            <w:top w:val="none" w:sz="0" w:space="0" w:color="auto"/>
            <w:left w:val="none" w:sz="0" w:space="0" w:color="auto"/>
            <w:bottom w:val="none" w:sz="0" w:space="0" w:color="auto"/>
            <w:right w:val="none" w:sz="0" w:space="0" w:color="auto"/>
          </w:divBdr>
        </w:div>
        <w:div w:id="1433890682">
          <w:marLeft w:val="0"/>
          <w:marRight w:val="0"/>
          <w:marTop w:val="0"/>
          <w:marBottom w:val="0"/>
          <w:divBdr>
            <w:top w:val="none" w:sz="0" w:space="0" w:color="auto"/>
            <w:left w:val="none" w:sz="0" w:space="0" w:color="auto"/>
            <w:bottom w:val="none" w:sz="0" w:space="0" w:color="auto"/>
            <w:right w:val="none" w:sz="0" w:space="0" w:color="auto"/>
          </w:divBdr>
        </w:div>
        <w:div w:id="983385710">
          <w:marLeft w:val="0"/>
          <w:marRight w:val="0"/>
          <w:marTop w:val="0"/>
          <w:marBottom w:val="0"/>
          <w:divBdr>
            <w:top w:val="none" w:sz="0" w:space="0" w:color="auto"/>
            <w:left w:val="none" w:sz="0" w:space="0" w:color="auto"/>
            <w:bottom w:val="none" w:sz="0" w:space="0" w:color="auto"/>
            <w:right w:val="none" w:sz="0" w:space="0" w:color="auto"/>
          </w:divBdr>
        </w:div>
        <w:div w:id="72632044">
          <w:marLeft w:val="0"/>
          <w:marRight w:val="0"/>
          <w:marTop w:val="0"/>
          <w:marBottom w:val="0"/>
          <w:divBdr>
            <w:top w:val="none" w:sz="0" w:space="0" w:color="auto"/>
            <w:left w:val="none" w:sz="0" w:space="0" w:color="auto"/>
            <w:bottom w:val="none" w:sz="0" w:space="0" w:color="auto"/>
            <w:right w:val="none" w:sz="0" w:space="0" w:color="auto"/>
          </w:divBdr>
        </w:div>
        <w:div w:id="1908683072">
          <w:marLeft w:val="0"/>
          <w:marRight w:val="0"/>
          <w:marTop w:val="0"/>
          <w:marBottom w:val="0"/>
          <w:divBdr>
            <w:top w:val="none" w:sz="0" w:space="0" w:color="auto"/>
            <w:left w:val="none" w:sz="0" w:space="0" w:color="auto"/>
            <w:bottom w:val="none" w:sz="0" w:space="0" w:color="auto"/>
            <w:right w:val="none" w:sz="0" w:space="0" w:color="auto"/>
          </w:divBdr>
        </w:div>
        <w:div w:id="2023436302">
          <w:marLeft w:val="0"/>
          <w:marRight w:val="0"/>
          <w:marTop w:val="0"/>
          <w:marBottom w:val="0"/>
          <w:divBdr>
            <w:top w:val="none" w:sz="0" w:space="0" w:color="auto"/>
            <w:left w:val="none" w:sz="0" w:space="0" w:color="auto"/>
            <w:bottom w:val="none" w:sz="0" w:space="0" w:color="auto"/>
            <w:right w:val="none" w:sz="0" w:space="0" w:color="auto"/>
          </w:divBdr>
        </w:div>
      </w:divsChild>
    </w:div>
    <w:div w:id="305664128">
      <w:bodyDiv w:val="1"/>
      <w:marLeft w:val="0"/>
      <w:marRight w:val="0"/>
      <w:marTop w:val="0"/>
      <w:marBottom w:val="0"/>
      <w:divBdr>
        <w:top w:val="none" w:sz="0" w:space="0" w:color="auto"/>
        <w:left w:val="none" w:sz="0" w:space="0" w:color="auto"/>
        <w:bottom w:val="none" w:sz="0" w:space="0" w:color="auto"/>
        <w:right w:val="none" w:sz="0" w:space="0" w:color="auto"/>
      </w:divBdr>
    </w:div>
    <w:div w:id="368145125">
      <w:bodyDiv w:val="1"/>
      <w:marLeft w:val="0"/>
      <w:marRight w:val="0"/>
      <w:marTop w:val="0"/>
      <w:marBottom w:val="0"/>
      <w:divBdr>
        <w:top w:val="none" w:sz="0" w:space="0" w:color="auto"/>
        <w:left w:val="none" w:sz="0" w:space="0" w:color="auto"/>
        <w:bottom w:val="none" w:sz="0" w:space="0" w:color="auto"/>
        <w:right w:val="none" w:sz="0" w:space="0" w:color="auto"/>
      </w:divBdr>
    </w:div>
    <w:div w:id="402677101">
      <w:bodyDiv w:val="1"/>
      <w:marLeft w:val="0"/>
      <w:marRight w:val="0"/>
      <w:marTop w:val="0"/>
      <w:marBottom w:val="0"/>
      <w:divBdr>
        <w:top w:val="none" w:sz="0" w:space="0" w:color="auto"/>
        <w:left w:val="none" w:sz="0" w:space="0" w:color="auto"/>
        <w:bottom w:val="none" w:sz="0" w:space="0" w:color="auto"/>
        <w:right w:val="none" w:sz="0" w:space="0" w:color="auto"/>
      </w:divBdr>
    </w:div>
    <w:div w:id="432865623">
      <w:bodyDiv w:val="1"/>
      <w:marLeft w:val="0"/>
      <w:marRight w:val="0"/>
      <w:marTop w:val="0"/>
      <w:marBottom w:val="0"/>
      <w:divBdr>
        <w:top w:val="none" w:sz="0" w:space="0" w:color="auto"/>
        <w:left w:val="none" w:sz="0" w:space="0" w:color="auto"/>
        <w:bottom w:val="none" w:sz="0" w:space="0" w:color="auto"/>
        <w:right w:val="none" w:sz="0" w:space="0" w:color="auto"/>
      </w:divBdr>
    </w:div>
    <w:div w:id="523252706">
      <w:bodyDiv w:val="1"/>
      <w:marLeft w:val="0"/>
      <w:marRight w:val="0"/>
      <w:marTop w:val="0"/>
      <w:marBottom w:val="0"/>
      <w:divBdr>
        <w:top w:val="none" w:sz="0" w:space="0" w:color="auto"/>
        <w:left w:val="none" w:sz="0" w:space="0" w:color="auto"/>
        <w:bottom w:val="none" w:sz="0" w:space="0" w:color="auto"/>
        <w:right w:val="none" w:sz="0" w:space="0" w:color="auto"/>
      </w:divBdr>
    </w:div>
    <w:div w:id="542061457">
      <w:bodyDiv w:val="1"/>
      <w:marLeft w:val="0"/>
      <w:marRight w:val="0"/>
      <w:marTop w:val="0"/>
      <w:marBottom w:val="0"/>
      <w:divBdr>
        <w:top w:val="none" w:sz="0" w:space="0" w:color="auto"/>
        <w:left w:val="none" w:sz="0" w:space="0" w:color="auto"/>
        <w:bottom w:val="none" w:sz="0" w:space="0" w:color="auto"/>
        <w:right w:val="none" w:sz="0" w:space="0" w:color="auto"/>
      </w:divBdr>
    </w:div>
    <w:div w:id="584727649">
      <w:bodyDiv w:val="1"/>
      <w:marLeft w:val="0"/>
      <w:marRight w:val="0"/>
      <w:marTop w:val="0"/>
      <w:marBottom w:val="0"/>
      <w:divBdr>
        <w:top w:val="none" w:sz="0" w:space="0" w:color="auto"/>
        <w:left w:val="none" w:sz="0" w:space="0" w:color="auto"/>
        <w:bottom w:val="none" w:sz="0" w:space="0" w:color="auto"/>
        <w:right w:val="none" w:sz="0" w:space="0" w:color="auto"/>
      </w:divBdr>
      <w:divsChild>
        <w:div w:id="872498019">
          <w:marLeft w:val="0"/>
          <w:marRight w:val="0"/>
          <w:marTop w:val="0"/>
          <w:marBottom w:val="0"/>
          <w:divBdr>
            <w:top w:val="none" w:sz="0" w:space="0" w:color="auto"/>
            <w:left w:val="none" w:sz="0" w:space="0" w:color="auto"/>
            <w:bottom w:val="none" w:sz="0" w:space="0" w:color="auto"/>
            <w:right w:val="none" w:sz="0" w:space="0" w:color="auto"/>
          </w:divBdr>
        </w:div>
        <w:div w:id="1335885855">
          <w:marLeft w:val="0"/>
          <w:marRight w:val="0"/>
          <w:marTop w:val="0"/>
          <w:marBottom w:val="0"/>
          <w:divBdr>
            <w:top w:val="none" w:sz="0" w:space="0" w:color="auto"/>
            <w:left w:val="none" w:sz="0" w:space="0" w:color="auto"/>
            <w:bottom w:val="none" w:sz="0" w:space="0" w:color="auto"/>
            <w:right w:val="none" w:sz="0" w:space="0" w:color="auto"/>
          </w:divBdr>
        </w:div>
      </w:divsChild>
    </w:div>
    <w:div w:id="691492685">
      <w:bodyDiv w:val="1"/>
      <w:marLeft w:val="0"/>
      <w:marRight w:val="0"/>
      <w:marTop w:val="0"/>
      <w:marBottom w:val="0"/>
      <w:divBdr>
        <w:top w:val="none" w:sz="0" w:space="0" w:color="auto"/>
        <w:left w:val="none" w:sz="0" w:space="0" w:color="auto"/>
        <w:bottom w:val="none" w:sz="0" w:space="0" w:color="auto"/>
        <w:right w:val="none" w:sz="0" w:space="0" w:color="auto"/>
      </w:divBdr>
    </w:div>
    <w:div w:id="725615295">
      <w:bodyDiv w:val="1"/>
      <w:marLeft w:val="0"/>
      <w:marRight w:val="0"/>
      <w:marTop w:val="0"/>
      <w:marBottom w:val="0"/>
      <w:divBdr>
        <w:top w:val="none" w:sz="0" w:space="0" w:color="auto"/>
        <w:left w:val="none" w:sz="0" w:space="0" w:color="auto"/>
        <w:bottom w:val="none" w:sz="0" w:space="0" w:color="auto"/>
        <w:right w:val="none" w:sz="0" w:space="0" w:color="auto"/>
      </w:divBdr>
    </w:div>
    <w:div w:id="790516917">
      <w:bodyDiv w:val="1"/>
      <w:marLeft w:val="0"/>
      <w:marRight w:val="0"/>
      <w:marTop w:val="0"/>
      <w:marBottom w:val="0"/>
      <w:divBdr>
        <w:top w:val="none" w:sz="0" w:space="0" w:color="auto"/>
        <w:left w:val="none" w:sz="0" w:space="0" w:color="auto"/>
        <w:bottom w:val="none" w:sz="0" w:space="0" w:color="auto"/>
        <w:right w:val="none" w:sz="0" w:space="0" w:color="auto"/>
      </w:divBdr>
    </w:div>
    <w:div w:id="809325493">
      <w:bodyDiv w:val="1"/>
      <w:marLeft w:val="0"/>
      <w:marRight w:val="0"/>
      <w:marTop w:val="0"/>
      <w:marBottom w:val="0"/>
      <w:divBdr>
        <w:top w:val="none" w:sz="0" w:space="0" w:color="auto"/>
        <w:left w:val="none" w:sz="0" w:space="0" w:color="auto"/>
        <w:bottom w:val="none" w:sz="0" w:space="0" w:color="auto"/>
        <w:right w:val="none" w:sz="0" w:space="0" w:color="auto"/>
      </w:divBdr>
    </w:div>
    <w:div w:id="866019791">
      <w:bodyDiv w:val="1"/>
      <w:marLeft w:val="0"/>
      <w:marRight w:val="0"/>
      <w:marTop w:val="0"/>
      <w:marBottom w:val="0"/>
      <w:divBdr>
        <w:top w:val="none" w:sz="0" w:space="0" w:color="auto"/>
        <w:left w:val="none" w:sz="0" w:space="0" w:color="auto"/>
        <w:bottom w:val="none" w:sz="0" w:space="0" w:color="auto"/>
        <w:right w:val="none" w:sz="0" w:space="0" w:color="auto"/>
      </w:divBdr>
    </w:div>
    <w:div w:id="940183011">
      <w:bodyDiv w:val="1"/>
      <w:marLeft w:val="0"/>
      <w:marRight w:val="0"/>
      <w:marTop w:val="0"/>
      <w:marBottom w:val="0"/>
      <w:divBdr>
        <w:top w:val="none" w:sz="0" w:space="0" w:color="auto"/>
        <w:left w:val="none" w:sz="0" w:space="0" w:color="auto"/>
        <w:bottom w:val="none" w:sz="0" w:space="0" w:color="auto"/>
        <w:right w:val="none" w:sz="0" w:space="0" w:color="auto"/>
      </w:divBdr>
    </w:div>
    <w:div w:id="969019297">
      <w:bodyDiv w:val="1"/>
      <w:marLeft w:val="0"/>
      <w:marRight w:val="0"/>
      <w:marTop w:val="0"/>
      <w:marBottom w:val="0"/>
      <w:divBdr>
        <w:top w:val="none" w:sz="0" w:space="0" w:color="auto"/>
        <w:left w:val="none" w:sz="0" w:space="0" w:color="auto"/>
        <w:bottom w:val="none" w:sz="0" w:space="0" w:color="auto"/>
        <w:right w:val="none" w:sz="0" w:space="0" w:color="auto"/>
      </w:divBdr>
    </w:div>
    <w:div w:id="1027170916">
      <w:bodyDiv w:val="1"/>
      <w:marLeft w:val="0"/>
      <w:marRight w:val="0"/>
      <w:marTop w:val="0"/>
      <w:marBottom w:val="0"/>
      <w:divBdr>
        <w:top w:val="none" w:sz="0" w:space="0" w:color="auto"/>
        <w:left w:val="none" w:sz="0" w:space="0" w:color="auto"/>
        <w:bottom w:val="none" w:sz="0" w:space="0" w:color="auto"/>
        <w:right w:val="none" w:sz="0" w:space="0" w:color="auto"/>
      </w:divBdr>
    </w:div>
    <w:div w:id="1095131018">
      <w:bodyDiv w:val="1"/>
      <w:marLeft w:val="0"/>
      <w:marRight w:val="0"/>
      <w:marTop w:val="0"/>
      <w:marBottom w:val="0"/>
      <w:divBdr>
        <w:top w:val="none" w:sz="0" w:space="0" w:color="auto"/>
        <w:left w:val="none" w:sz="0" w:space="0" w:color="auto"/>
        <w:bottom w:val="none" w:sz="0" w:space="0" w:color="auto"/>
        <w:right w:val="none" w:sz="0" w:space="0" w:color="auto"/>
      </w:divBdr>
      <w:divsChild>
        <w:div w:id="408387436">
          <w:marLeft w:val="0"/>
          <w:marRight w:val="0"/>
          <w:marTop w:val="0"/>
          <w:marBottom w:val="0"/>
          <w:divBdr>
            <w:top w:val="none" w:sz="0" w:space="0" w:color="auto"/>
            <w:left w:val="none" w:sz="0" w:space="0" w:color="auto"/>
            <w:bottom w:val="none" w:sz="0" w:space="0" w:color="auto"/>
            <w:right w:val="none" w:sz="0" w:space="0" w:color="auto"/>
          </w:divBdr>
        </w:div>
        <w:div w:id="48892116">
          <w:marLeft w:val="0"/>
          <w:marRight w:val="0"/>
          <w:marTop w:val="0"/>
          <w:marBottom w:val="0"/>
          <w:divBdr>
            <w:top w:val="none" w:sz="0" w:space="0" w:color="auto"/>
            <w:left w:val="none" w:sz="0" w:space="0" w:color="auto"/>
            <w:bottom w:val="none" w:sz="0" w:space="0" w:color="auto"/>
            <w:right w:val="none" w:sz="0" w:space="0" w:color="auto"/>
          </w:divBdr>
        </w:div>
        <w:div w:id="1185093273">
          <w:marLeft w:val="0"/>
          <w:marRight w:val="0"/>
          <w:marTop w:val="0"/>
          <w:marBottom w:val="0"/>
          <w:divBdr>
            <w:top w:val="none" w:sz="0" w:space="0" w:color="auto"/>
            <w:left w:val="none" w:sz="0" w:space="0" w:color="auto"/>
            <w:bottom w:val="none" w:sz="0" w:space="0" w:color="auto"/>
            <w:right w:val="none" w:sz="0" w:space="0" w:color="auto"/>
          </w:divBdr>
        </w:div>
        <w:div w:id="6635883">
          <w:marLeft w:val="0"/>
          <w:marRight w:val="0"/>
          <w:marTop w:val="0"/>
          <w:marBottom w:val="0"/>
          <w:divBdr>
            <w:top w:val="none" w:sz="0" w:space="0" w:color="auto"/>
            <w:left w:val="none" w:sz="0" w:space="0" w:color="auto"/>
            <w:bottom w:val="none" w:sz="0" w:space="0" w:color="auto"/>
            <w:right w:val="none" w:sz="0" w:space="0" w:color="auto"/>
          </w:divBdr>
        </w:div>
        <w:div w:id="1161237887">
          <w:marLeft w:val="0"/>
          <w:marRight w:val="0"/>
          <w:marTop w:val="0"/>
          <w:marBottom w:val="0"/>
          <w:divBdr>
            <w:top w:val="none" w:sz="0" w:space="0" w:color="auto"/>
            <w:left w:val="none" w:sz="0" w:space="0" w:color="auto"/>
            <w:bottom w:val="none" w:sz="0" w:space="0" w:color="auto"/>
            <w:right w:val="none" w:sz="0" w:space="0" w:color="auto"/>
          </w:divBdr>
        </w:div>
        <w:div w:id="1043990052">
          <w:marLeft w:val="0"/>
          <w:marRight w:val="0"/>
          <w:marTop w:val="0"/>
          <w:marBottom w:val="0"/>
          <w:divBdr>
            <w:top w:val="none" w:sz="0" w:space="0" w:color="auto"/>
            <w:left w:val="none" w:sz="0" w:space="0" w:color="auto"/>
            <w:bottom w:val="none" w:sz="0" w:space="0" w:color="auto"/>
            <w:right w:val="none" w:sz="0" w:space="0" w:color="auto"/>
          </w:divBdr>
        </w:div>
        <w:div w:id="703947031">
          <w:marLeft w:val="0"/>
          <w:marRight w:val="0"/>
          <w:marTop w:val="0"/>
          <w:marBottom w:val="0"/>
          <w:divBdr>
            <w:top w:val="none" w:sz="0" w:space="0" w:color="auto"/>
            <w:left w:val="none" w:sz="0" w:space="0" w:color="auto"/>
            <w:bottom w:val="none" w:sz="0" w:space="0" w:color="auto"/>
            <w:right w:val="none" w:sz="0" w:space="0" w:color="auto"/>
          </w:divBdr>
        </w:div>
        <w:div w:id="1624535470">
          <w:marLeft w:val="0"/>
          <w:marRight w:val="0"/>
          <w:marTop w:val="0"/>
          <w:marBottom w:val="0"/>
          <w:divBdr>
            <w:top w:val="none" w:sz="0" w:space="0" w:color="auto"/>
            <w:left w:val="none" w:sz="0" w:space="0" w:color="auto"/>
            <w:bottom w:val="none" w:sz="0" w:space="0" w:color="auto"/>
            <w:right w:val="none" w:sz="0" w:space="0" w:color="auto"/>
          </w:divBdr>
        </w:div>
        <w:div w:id="1262952550">
          <w:marLeft w:val="0"/>
          <w:marRight w:val="0"/>
          <w:marTop w:val="0"/>
          <w:marBottom w:val="0"/>
          <w:divBdr>
            <w:top w:val="none" w:sz="0" w:space="0" w:color="auto"/>
            <w:left w:val="none" w:sz="0" w:space="0" w:color="auto"/>
            <w:bottom w:val="none" w:sz="0" w:space="0" w:color="auto"/>
            <w:right w:val="none" w:sz="0" w:space="0" w:color="auto"/>
          </w:divBdr>
        </w:div>
        <w:div w:id="1880170129">
          <w:marLeft w:val="0"/>
          <w:marRight w:val="0"/>
          <w:marTop w:val="0"/>
          <w:marBottom w:val="0"/>
          <w:divBdr>
            <w:top w:val="none" w:sz="0" w:space="0" w:color="auto"/>
            <w:left w:val="none" w:sz="0" w:space="0" w:color="auto"/>
            <w:bottom w:val="none" w:sz="0" w:space="0" w:color="auto"/>
            <w:right w:val="none" w:sz="0" w:space="0" w:color="auto"/>
          </w:divBdr>
        </w:div>
        <w:div w:id="927469222">
          <w:marLeft w:val="0"/>
          <w:marRight w:val="0"/>
          <w:marTop w:val="0"/>
          <w:marBottom w:val="0"/>
          <w:divBdr>
            <w:top w:val="none" w:sz="0" w:space="0" w:color="auto"/>
            <w:left w:val="none" w:sz="0" w:space="0" w:color="auto"/>
            <w:bottom w:val="none" w:sz="0" w:space="0" w:color="auto"/>
            <w:right w:val="none" w:sz="0" w:space="0" w:color="auto"/>
          </w:divBdr>
        </w:div>
        <w:div w:id="2088574623">
          <w:marLeft w:val="0"/>
          <w:marRight w:val="0"/>
          <w:marTop w:val="0"/>
          <w:marBottom w:val="0"/>
          <w:divBdr>
            <w:top w:val="none" w:sz="0" w:space="0" w:color="auto"/>
            <w:left w:val="none" w:sz="0" w:space="0" w:color="auto"/>
            <w:bottom w:val="none" w:sz="0" w:space="0" w:color="auto"/>
            <w:right w:val="none" w:sz="0" w:space="0" w:color="auto"/>
          </w:divBdr>
        </w:div>
        <w:div w:id="1212575841">
          <w:marLeft w:val="0"/>
          <w:marRight w:val="0"/>
          <w:marTop w:val="0"/>
          <w:marBottom w:val="0"/>
          <w:divBdr>
            <w:top w:val="none" w:sz="0" w:space="0" w:color="auto"/>
            <w:left w:val="none" w:sz="0" w:space="0" w:color="auto"/>
            <w:bottom w:val="none" w:sz="0" w:space="0" w:color="auto"/>
            <w:right w:val="none" w:sz="0" w:space="0" w:color="auto"/>
          </w:divBdr>
        </w:div>
        <w:div w:id="1351567613">
          <w:marLeft w:val="0"/>
          <w:marRight w:val="0"/>
          <w:marTop w:val="0"/>
          <w:marBottom w:val="0"/>
          <w:divBdr>
            <w:top w:val="none" w:sz="0" w:space="0" w:color="auto"/>
            <w:left w:val="none" w:sz="0" w:space="0" w:color="auto"/>
            <w:bottom w:val="none" w:sz="0" w:space="0" w:color="auto"/>
            <w:right w:val="none" w:sz="0" w:space="0" w:color="auto"/>
          </w:divBdr>
        </w:div>
      </w:divsChild>
    </w:div>
    <w:div w:id="1095322584">
      <w:bodyDiv w:val="1"/>
      <w:marLeft w:val="0"/>
      <w:marRight w:val="0"/>
      <w:marTop w:val="0"/>
      <w:marBottom w:val="0"/>
      <w:divBdr>
        <w:top w:val="none" w:sz="0" w:space="0" w:color="auto"/>
        <w:left w:val="none" w:sz="0" w:space="0" w:color="auto"/>
        <w:bottom w:val="none" w:sz="0" w:space="0" w:color="auto"/>
        <w:right w:val="none" w:sz="0" w:space="0" w:color="auto"/>
      </w:divBdr>
    </w:div>
    <w:div w:id="1144084784">
      <w:bodyDiv w:val="1"/>
      <w:marLeft w:val="0"/>
      <w:marRight w:val="0"/>
      <w:marTop w:val="0"/>
      <w:marBottom w:val="0"/>
      <w:divBdr>
        <w:top w:val="none" w:sz="0" w:space="0" w:color="auto"/>
        <w:left w:val="none" w:sz="0" w:space="0" w:color="auto"/>
        <w:bottom w:val="none" w:sz="0" w:space="0" w:color="auto"/>
        <w:right w:val="none" w:sz="0" w:space="0" w:color="auto"/>
      </w:divBdr>
    </w:div>
    <w:div w:id="1209149591">
      <w:bodyDiv w:val="1"/>
      <w:marLeft w:val="0"/>
      <w:marRight w:val="0"/>
      <w:marTop w:val="0"/>
      <w:marBottom w:val="0"/>
      <w:divBdr>
        <w:top w:val="none" w:sz="0" w:space="0" w:color="auto"/>
        <w:left w:val="none" w:sz="0" w:space="0" w:color="auto"/>
        <w:bottom w:val="none" w:sz="0" w:space="0" w:color="auto"/>
        <w:right w:val="none" w:sz="0" w:space="0" w:color="auto"/>
      </w:divBdr>
    </w:div>
    <w:div w:id="1224874621">
      <w:bodyDiv w:val="1"/>
      <w:marLeft w:val="0"/>
      <w:marRight w:val="0"/>
      <w:marTop w:val="0"/>
      <w:marBottom w:val="0"/>
      <w:divBdr>
        <w:top w:val="none" w:sz="0" w:space="0" w:color="auto"/>
        <w:left w:val="none" w:sz="0" w:space="0" w:color="auto"/>
        <w:bottom w:val="none" w:sz="0" w:space="0" w:color="auto"/>
        <w:right w:val="none" w:sz="0" w:space="0" w:color="auto"/>
      </w:divBdr>
    </w:div>
    <w:div w:id="1272937470">
      <w:bodyDiv w:val="1"/>
      <w:marLeft w:val="0"/>
      <w:marRight w:val="0"/>
      <w:marTop w:val="0"/>
      <w:marBottom w:val="0"/>
      <w:divBdr>
        <w:top w:val="none" w:sz="0" w:space="0" w:color="auto"/>
        <w:left w:val="none" w:sz="0" w:space="0" w:color="auto"/>
        <w:bottom w:val="none" w:sz="0" w:space="0" w:color="auto"/>
        <w:right w:val="none" w:sz="0" w:space="0" w:color="auto"/>
      </w:divBdr>
    </w:div>
    <w:div w:id="1283338792">
      <w:bodyDiv w:val="1"/>
      <w:marLeft w:val="0"/>
      <w:marRight w:val="0"/>
      <w:marTop w:val="0"/>
      <w:marBottom w:val="0"/>
      <w:divBdr>
        <w:top w:val="none" w:sz="0" w:space="0" w:color="auto"/>
        <w:left w:val="none" w:sz="0" w:space="0" w:color="auto"/>
        <w:bottom w:val="none" w:sz="0" w:space="0" w:color="auto"/>
        <w:right w:val="none" w:sz="0" w:space="0" w:color="auto"/>
      </w:divBdr>
      <w:divsChild>
        <w:div w:id="1109617852">
          <w:marLeft w:val="0"/>
          <w:marRight w:val="0"/>
          <w:marTop w:val="0"/>
          <w:marBottom w:val="0"/>
          <w:divBdr>
            <w:top w:val="none" w:sz="0" w:space="0" w:color="auto"/>
            <w:left w:val="none" w:sz="0" w:space="0" w:color="auto"/>
            <w:bottom w:val="none" w:sz="0" w:space="0" w:color="auto"/>
            <w:right w:val="none" w:sz="0" w:space="0" w:color="auto"/>
          </w:divBdr>
        </w:div>
        <w:div w:id="340469597">
          <w:marLeft w:val="0"/>
          <w:marRight w:val="0"/>
          <w:marTop w:val="0"/>
          <w:marBottom w:val="0"/>
          <w:divBdr>
            <w:top w:val="none" w:sz="0" w:space="0" w:color="auto"/>
            <w:left w:val="none" w:sz="0" w:space="0" w:color="auto"/>
            <w:bottom w:val="none" w:sz="0" w:space="0" w:color="auto"/>
            <w:right w:val="none" w:sz="0" w:space="0" w:color="auto"/>
          </w:divBdr>
        </w:div>
        <w:div w:id="499658236">
          <w:marLeft w:val="0"/>
          <w:marRight w:val="0"/>
          <w:marTop w:val="0"/>
          <w:marBottom w:val="0"/>
          <w:divBdr>
            <w:top w:val="none" w:sz="0" w:space="0" w:color="auto"/>
            <w:left w:val="none" w:sz="0" w:space="0" w:color="auto"/>
            <w:bottom w:val="none" w:sz="0" w:space="0" w:color="auto"/>
            <w:right w:val="none" w:sz="0" w:space="0" w:color="auto"/>
          </w:divBdr>
        </w:div>
        <w:div w:id="700932600">
          <w:marLeft w:val="0"/>
          <w:marRight w:val="0"/>
          <w:marTop w:val="0"/>
          <w:marBottom w:val="0"/>
          <w:divBdr>
            <w:top w:val="none" w:sz="0" w:space="0" w:color="auto"/>
            <w:left w:val="none" w:sz="0" w:space="0" w:color="auto"/>
            <w:bottom w:val="none" w:sz="0" w:space="0" w:color="auto"/>
            <w:right w:val="none" w:sz="0" w:space="0" w:color="auto"/>
          </w:divBdr>
        </w:div>
        <w:div w:id="265239105">
          <w:marLeft w:val="0"/>
          <w:marRight w:val="0"/>
          <w:marTop w:val="0"/>
          <w:marBottom w:val="0"/>
          <w:divBdr>
            <w:top w:val="none" w:sz="0" w:space="0" w:color="auto"/>
            <w:left w:val="none" w:sz="0" w:space="0" w:color="auto"/>
            <w:bottom w:val="none" w:sz="0" w:space="0" w:color="auto"/>
            <w:right w:val="none" w:sz="0" w:space="0" w:color="auto"/>
          </w:divBdr>
        </w:div>
        <w:div w:id="1758210620">
          <w:marLeft w:val="0"/>
          <w:marRight w:val="0"/>
          <w:marTop w:val="0"/>
          <w:marBottom w:val="0"/>
          <w:divBdr>
            <w:top w:val="none" w:sz="0" w:space="0" w:color="auto"/>
            <w:left w:val="none" w:sz="0" w:space="0" w:color="auto"/>
            <w:bottom w:val="none" w:sz="0" w:space="0" w:color="auto"/>
            <w:right w:val="none" w:sz="0" w:space="0" w:color="auto"/>
          </w:divBdr>
        </w:div>
      </w:divsChild>
    </w:div>
    <w:div w:id="1352414687">
      <w:bodyDiv w:val="1"/>
      <w:marLeft w:val="0"/>
      <w:marRight w:val="0"/>
      <w:marTop w:val="0"/>
      <w:marBottom w:val="0"/>
      <w:divBdr>
        <w:top w:val="none" w:sz="0" w:space="0" w:color="auto"/>
        <w:left w:val="none" w:sz="0" w:space="0" w:color="auto"/>
        <w:bottom w:val="none" w:sz="0" w:space="0" w:color="auto"/>
        <w:right w:val="none" w:sz="0" w:space="0" w:color="auto"/>
      </w:divBdr>
    </w:div>
    <w:div w:id="1373461002">
      <w:bodyDiv w:val="1"/>
      <w:marLeft w:val="0"/>
      <w:marRight w:val="0"/>
      <w:marTop w:val="0"/>
      <w:marBottom w:val="0"/>
      <w:divBdr>
        <w:top w:val="none" w:sz="0" w:space="0" w:color="auto"/>
        <w:left w:val="none" w:sz="0" w:space="0" w:color="auto"/>
        <w:bottom w:val="none" w:sz="0" w:space="0" w:color="auto"/>
        <w:right w:val="none" w:sz="0" w:space="0" w:color="auto"/>
      </w:divBdr>
    </w:div>
    <w:div w:id="1378889743">
      <w:bodyDiv w:val="1"/>
      <w:marLeft w:val="0"/>
      <w:marRight w:val="0"/>
      <w:marTop w:val="0"/>
      <w:marBottom w:val="0"/>
      <w:divBdr>
        <w:top w:val="none" w:sz="0" w:space="0" w:color="auto"/>
        <w:left w:val="none" w:sz="0" w:space="0" w:color="auto"/>
        <w:bottom w:val="none" w:sz="0" w:space="0" w:color="auto"/>
        <w:right w:val="none" w:sz="0" w:space="0" w:color="auto"/>
      </w:divBdr>
    </w:div>
    <w:div w:id="1633166763">
      <w:bodyDiv w:val="1"/>
      <w:marLeft w:val="0"/>
      <w:marRight w:val="0"/>
      <w:marTop w:val="0"/>
      <w:marBottom w:val="0"/>
      <w:divBdr>
        <w:top w:val="none" w:sz="0" w:space="0" w:color="auto"/>
        <w:left w:val="none" w:sz="0" w:space="0" w:color="auto"/>
        <w:bottom w:val="none" w:sz="0" w:space="0" w:color="auto"/>
        <w:right w:val="none" w:sz="0" w:space="0" w:color="auto"/>
      </w:divBdr>
    </w:div>
    <w:div w:id="1687706105">
      <w:bodyDiv w:val="1"/>
      <w:marLeft w:val="0"/>
      <w:marRight w:val="0"/>
      <w:marTop w:val="0"/>
      <w:marBottom w:val="0"/>
      <w:divBdr>
        <w:top w:val="none" w:sz="0" w:space="0" w:color="auto"/>
        <w:left w:val="none" w:sz="0" w:space="0" w:color="auto"/>
        <w:bottom w:val="none" w:sz="0" w:space="0" w:color="auto"/>
        <w:right w:val="none" w:sz="0" w:space="0" w:color="auto"/>
      </w:divBdr>
    </w:div>
    <w:div w:id="1736855555">
      <w:bodyDiv w:val="1"/>
      <w:marLeft w:val="0"/>
      <w:marRight w:val="0"/>
      <w:marTop w:val="0"/>
      <w:marBottom w:val="0"/>
      <w:divBdr>
        <w:top w:val="none" w:sz="0" w:space="0" w:color="auto"/>
        <w:left w:val="none" w:sz="0" w:space="0" w:color="auto"/>
        <w:bottom w:val="none" w:sz="0" w:space="0" w:color="auto"/>
        <w:right w:val="none" w:sz="0" w:space="0" w:color="auto"/>
      </w:divBdr>
    </w:div>
    <w:div w:id="1805931129">
      <w:bodyDiv w:val="1"/>
      <w:marLeft w:val="0"/>
      <w:marRight w:val="0"/>
      <w:marTop w:val="0"/>
      <w:marBottom w:val="0"/>
      <w:divBdr>
        <w:top w:val="none" w:sz="0" w:space="0" w:color="auto"/>
        <w:left w:val="none" w:sz="0" w:space="0" w:color="auto"/>
        <w:bottom w:val="none" w:sz="0" w:space="0" w:color="auto"/>
        <w:right w:val="none" w:sz="0" w:space="0" w:color="auto"/>
      </w:divBdr>
    </w:div>
    <w:div w:id="1831749004">
      <w:bodyDiv w:val="1"/>
      <w:marLeft w:val="0"/>
      <w:marRight w:val="0"/>
      <w:marTop w:val="0"/>
      <w:marBottom w:val="0"/>
      <w:divBdr>
        <w:top w:val="none" w:sz="0" w:space="0" w:color="auto"/>
        <w:left w:val="none" w:sz="0" w:space="0" w:color="auto"/>
        <w:bottom w:val="none" w:sz="0" w:space="0" w:color="auto"/>
        <w:right w:val="none" w:sz="0" w:space="0" w:color="auto"/>
      </w:divBdr>
    </w:div>
    <w:div w:id="1898932520">
      <w:bodyDiv w:val="1"/>
      <w:marLeft w:val="0"/>
      <w:marRight w:val="0"/>
      <w:marTop w:val="0"/>
      <w:marBottom w:val="0"/>
      <w:divBdr>
        <w:top w:val="none" w:sz="0" w:space="0" w:color="auto"/>
        <w:left w:val="none" w:sz="0" w:space="0" w:color="auto"/>
        <w:bottom w:val="none" w:sz="0" w:space="0" w:color="auto"/>
        <w:right w:val="none" w:sz="0" w:space="0" w:color="auto"/>
      </w:divBdr>
    </w:div>
    <w:div w:id="1941404223">
      <w:bodyDiv w:val="1"/>
      <w:marLeft w:val="0"/>
      <w:marRight w:val="0"/>
      <w:marTop w:val="0"/>
      <w:marBottom w:val="0"/>
      <w:divBdr>
        <w:top w:val="none" w:sz="0" w:space="0" w:color="auto"/>
        <w:left w:val="none" w:sz="0" w:space="0" w:color="auto"/>
        <w:bottom w:val="none" w:sz="0" w:space="0" w:color="auto"/>
        <w:right w:val="none" w:sz="0" w:space="0" w:color="auto"/>
      </w:divBdr>
    </w:div>
    <w:div w:id="1956448849">
      <w:bodyDiv w:val="1"/>
      <w:marLeft w:val="0"/>
      <w:marRight w:val="0"/>
      <w:marTop w:val="0"/>
      <w:marBottom w:val="0"/>
      <w:divBdr>
        <w:top w:val="none" w:sz="0" w:space="0" w:color="auto"/>
        <w:left w:val="none" w:sz="0" w:space="0" w:color="auto"/>
        <w:bottom w:val="none" w:sz="0" w:space="0" w:color="auto"/>
        <w:right w:val="none" w:sz="0" w:space="0" w:color="auto"/>
      </w:divBdr>
      <w:divsChild>
        <w:div w:id="1642419355">
          <w:marLeft w:val="0"/>
          <w:marRight w:val="0"/>
          <w:marTop w:val="0"/>
          <w:marBottom w:val="0"/>
          <w:divBdr>
            <w:top w:val="none" w:sz="0" w:space="0" w:color="auto"/>
            <w:left w:val="none" w:sz="0" w:space="0" w:color="auto"/>
            <w:bottom w:val="none" w:sz="0" w:space="0" w:color="auto"/>
            <w:right w:val="none" w:sz="0" w:space="0" w:color="auto"/>
          </w:divBdr>
        </w:div>
        <w:div w:id="1289318822">
          <w:marLeft w:val="0"/>
          <w:marRight w:val="0"/>
          <w:marTop w:val="0"/>
          <w:marBottom w:val="0"/>
          <w:divBdr>
            <w:top w:val="none" w:sz="0" w:space="0" w:color="auto"/>
            <w:left w:val="none" w:sz="0" w:space="0" w:color="auto"/>
            <w:bottom w:val="none" w:sz="0" w:space="0" w:color="auto"/>
            <w:right w:val="none" w:sz="0" w:space="0" w:color="auto"/>
          </w:divBdr>
        </w:div>
        <w:div w:id="578951670">
          <w:marLeft w:val="0"/>
          <w:marRight w:val="0"/>
          <w:marTop w:val="0"/>
          <w:marBottom w:val="0"/>
          <w:divBdr>
            <w:top w:val="none" w:sz="0" w:space="0" w:color="auto"/>
            <w:left w:val="none" w:sz="0" w:space="0" w:color="auto"/>
            <w:bottom w:val="none" w:sz="0" w:space="0" w:color="auto"/>
            <w:right w:val="none" w:sz="0" w:space="0" w:color="auto"/>
          </w:divBdr>
        </w:div>
        <w:div w:id="272634174">
          <w:marLeft w:val="0"/>
          <w:marRight w:val="0"/>
          <w:marTop w:val="0"/>
          <w:marBottom w:val="0"/>
          <w:divBdr>
            <w:top w:val="none" w:sz="0" w:space="0" w:color="auto"/>
            <w:left w:val="none" w:sz="0" w:space="0" w:color="auto"/>
            <w:bottom w:val="none" w:sz="0" w:space="0" w:color="auto"/>
            <w:right w:val="none" w:sz="0" w:space="0" w:color="auto"/>
          </w:divBdr>
        </w:div>
      </w:divsChild>
    </w:div>
    <w:div w:id="1994795479">
      <w:bodyDiv w:val="1"/>
      <w:marLeft w:val="0"/>
      <w:marRight w:val="0"/>
      <w:marTop w:val="0"/>
      <w:marBottom w:val="0"/>
      <w:divBdr>
        <w:top w:val="none" w:sz="0" w:space="0" w:color="auto"/>
        <w:left w:val="none" w:sz="0" w:space="0" w:color="auto"/>
        <w:bottom w:val="none" w:sz="0" w:space="0" w:color="auto"/>
        <w:right w:val="none" w:sz="0" w:space="0" w:color="auto"/>
      </w:divBdr>
    </w:div>
    <w:div w:id="2046981584">
      <w:bodyDiv w:val="1"/>
      <w:marLeft w:val="0"/>
      <w:marRight w:val="0"/>
      <w:marTop w:val="0"/>
      <w:marBottom w:val="0"/>
      <w:divBdr>
        <w:top w:val="none" w:sz="0" w:space="0" w:color="auto"/>
        <w:left w:val="none" w:sz="0" w:space="0" w:color="auto"/>
        <w:bottom w:val="none" w:sz="0" w:space="0" w:color="auto"/>
        <w:right w:val="none" w:sz="0" w:space="0" w:color="auto"/>
      </w:divBdr>
    </w:div>
    <w:div w:id="2062289116">
      <w:bodyDiv w:val="1"/>
      <w:marLeft w:val="0"/>
      <w:marRight w:val="0"/>
      <w:marTop w:val="0"/>
      <w:marBottom w:val="0"/>
      <w:divBdr>
        <w:top w:val="none" w:sz="0" w:space="0" w:color="auto"/>
        <w:left w:val="none" w:sz="0" w:space="0" w:color="auto"/>
        <w:bottom w:val="none" w:sz="0" w:space="0" w:color="auto"/>
        <w:right w:val="none" w:sz="0" w:space="0" w:color="auto"/>
      </w:divBdr>
    </w:div>
    <w:div w:id="2071732167">
      <w:bodyDiv w:val="1"/>
      <w:marLeft w:val="0"/>
      <w:marRight w:val="0"/>
      <w:marTop w:val="0"/>
      <w:marBottom w:val="0"/>
      <w:divBdr>
        <w:top w:val="none" w:sz="0" w:space="0" w:color="auto"/>
        <w:left w:val="none" w:sz="0" w:space="0" w:color="auto"/>
        <w:bottom w:val="none" w:sz="0" w:space="0" w:color="auto"/>
        <w:right w:val="none" w:sz="0" w:space="0" w:color="auto"/>
      </w:divBdr>
    </w:div>
    <w:div w:id="2118862746">
      <w:bodyDiv w:val="1"/>
      <w:marLeft w:val="0"/>
      <w:marRight w:val="0"/>
      <w:marTop w:val="0"/>
      <w:marBottom w:val="0"/>
      <w:divBdr>
        <w:top w:val="none" w:sz="0" w:space="0" w:color="auto"/>
        <w:left w:val="none" w:sz="0" w:space="0" w:color="auto"/>
        <w:bottom w:val="none" w:sz="0" w:space="0" w:color="auto"/>
        <w:right w:val="none" w:sz="0" w:space="0" w:color="auto"/>
      </w:divBdr>
    </w:div>
    <w:div w:id="2129079291">
      <w:bodyDiv w:val="1"/>
      <w:marLeft w:val="0"/>
      <w:marRight w:val="0"/>
      <w:marTop w:val="0"/>
      <w:marBottom w:val="0"/>
      <w:divBdr>
        <w:top w:val="none" w:sz="0" w:space="0" w:color="auto"/>
        <w:left w:val="none" w:sz="0" w:space="0" w:color="auto"/>
        <w:bottom w:val="none" w:sz="0" w:space="0" w:color="auto"/>
        <w:right w:val="none" w:sz="0" w:space="0" w:color="auto"/>
      </w:divBdr>
    </w:div>
    <w:div w:id="21426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2365</TotalTime>
  <Pages>8</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Alan Mould</cp:lastModifiedBy>
  <cp:revision>33</cp:revision>
  <dcterms:created xsi:type="dcterms:W3CDTF">2020-02-29T11:25:00Z</dcterms:created>
  <dcterms:modified xsi:type="dcterms:W3CDTF">2021-10-21T13:20:00Z</dcterms:modified>
</cp:coreProperties>
</file>