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7CD42" w14:textId="77777777" w:rsidR="00790FBD" w:rsidRDefault="00790FBD" w:rsidP="00790FBD">
      <w:pPr>
        <w:rPr>
          <w:rFonts w:ascii="Calibri" w:hAnsi="Calibri" w:cs="Calibri"/>
          <w:lang w:eastAsia="en-US"/>
        </w:rPr>
      </w:pPr>
      <w:r>
        <w:rPr>
          <w:rFonts w:ascii="Calibri" w:hAnsi="Calibri" w:cs="Calibri"/>
          <w:lang w:eastAsia="en-US"/>
        </w:rPr>
        <w:t>Dear Club/County rep,</w:t>
      </w:r>
    </w:p>
    <w:p w14:paraId="363A4FB1" w14:textId="77777777" w:rsidR="00790FBD" w:rsidRDefault="00790FBD" w:rsidP="00790FBD">
      <w:pPr>
        <w:rPr>
          <w:rFonts w:ascii="Calibri" w:hAnsi="Calibri" w:cs="Calibri"/>
          <w:lang w:eastAsia="en-US"/>
        </w:rPr>
      </w:pPr>
      <w:r>
        <w:rPr>
          <w:rFonts w:ascii="Calibri" w:hAnsi="Calibri" w:cs="Calibri"/>
          <w:lang w:eastAsia="en-US"/>
        </w:rPr>
        <w:t> </w:t>
      </w:r>
    </w:p>
    <w:p w14:paraId="761016BC" w14:textId="77777777" w:rsidR="00790FBD" w:rsidRDefault="00790FBD" w:rsidP="00790FBD">
      <w:pPr>
        <w:rPr>
          <w:rFonts w:ascii="Calibri" w:hAnsi="Calibri" w:cs="Calibri"/>
          <w:lang w:eastAsia="en-US"/>
        </w:rPr>
      </w:pPr>
      <w:r>
        <w:rPr>
          <w:rFonts w:ascii="Calibri" w:hAnsi="Calibri" w:cs="Calibri"/>
          <w:lang w:eastAsia="en-US"/>
        </w:rPr>
        <w:t xml:space="preserve">You may well know that the EBU runs a </w:t>
      </w:r>
      <w:hyperlink r:id="rId4" w:history="1">
        <w:r>
          <w:rPr>
            <w:rStyle w:val="Hyperlink"/>
            <w:rFonts w:ascii="Calibri" w:hAnsi="Calibri" w:cs="Calibri"/>
            <w:lang w:eastAsia="en-US"/>
          </w:rPr>
          <w:t>Year End Congress</w:t>
        </w:r>
      </w:hyperlink>
      <w:r>
        <w:rPr>
          <w:rFonts w:ascii="Calibri" w:hAnsi="Calibri" w:cs="Calibri"/>
          <w:lang w:eastAsia="en-US"/>
        </w:rPr>
        <w:t xml:space="preserve">, usually in London, every year on 27-30 Dec. This year, because of the uncertainty around the pandemic, it will be online on RealBridge as it was last year. However, we would also like to allow people to play in part of it live in clubs or county premises if they wish. </w:t>
      </w:r>
    </w:p>
    <w:p w14:paraId="6245178A" w14:textId="77777777" w:rsidR="00790FBD" w:rsidRDefault="00790FBD" w:rsidP="00790FBD">
      <w:pPr>
        <w:rPr>
          <w:rFonts w:ascii="Calibri" w:hAnsi="Calibri" w:cs="Calibri"/>
          <w:lang w:eastAsia="en-US"/>
        </w:rPr>
      </w:pPr>
      <w:r>
        <w:rPr>
          <w:rFonts w:ascii="Calibri" w:hAnsi="Calibri" w:cs="Calibri"/>
          <w:lang w:eastAsia="en-US"/>
        </w:rPr>
        <w:t> </w:t>
      </w:r>
    </w:p>
    <w:p w14:paraId="0FA5030B" w14:textId="77777777" w:rsidR="00790FBD" w:rsidRDefault="00790FBD" w:rsidP="00790FBD">
      <w:pPr>
        <w:rPr>
          <w:rFonts w:ascii="Calibri" w:hAnsi="Calibri" w:cs="Calibri"/>
          <w:lang w:eastAsia="en-US"/>
        </w:rPr>
      </w:pPr>
      <w:r>
        <w:rPr>
          <w:rFonts w:ascii="Calibri" w:hAnsi="Calibri" w:cs="Calibri"/>
          <w:lang w:eastAsia="en-US"/>
        </w:rPr>
        <w:t>On Wednesday 29</w:t>
      </w:r>
      <w:r>
        <w:rPr>
          <w:rFonts w:ascii="Calibri" w:hAnsi="Calibri" w:cs="Calibri"/>
          <w:vertAlign w:val="superscript"/>
          <w:lang w:eastAsia="en-US"/>
        </w:rPr>
        <w:t xml:space="preserve"> </w:t>
      </w:r>
      <w:r>
        <w:rPr>
          <w:rFonts w:ascii="Calibri" w:hAnsi="Calibri" w:cs="Calibri"/>
          <w:lang w:eastAsia="en-US"/>
        </w:rPr>
        <w:t xml:space="preserve">Dec we will hold the Mixed Pairs and Open Pairs events of the </w:t>
      </w:r>
      <w:proofErr w:type="gramStart"/>
      <w:r>
        <w:rPr>
          <w:rFonts w:ascii="Calibri" w:hAnsi="Calibri" w:cs="Calibri"/>
          <w:lang w:eastAsia="en-US"/>
        </w:rPr>
        <w:t>congress</w:t>
      </w:r>
      <w:proofErr w:type="gramEnd"/>
      <w:r>
        <w:rPr>
          <w:rFonts w:ascii="Calibri" w:hAnsi="Calibri" w:cs="Calibri"/>
          <w:lang w:eastAsia="en-US"/>
        </w:rPr>
        <w:t xml:space="preserve"> and these would lend themselves to having further sections playing the same boards live in various venues around the country. This would also provide an opportunity for clubs to run this as a </w:t>
      </w:r>
      <w:proofErr w:type="gramStart"/>
      <w:r>
        <w:rPr>
          <w:rFonts w:ascii="Calibri" w:hAnsi="Calibri" w:cs="Calibri"/>
          <w:lang w:eastAsia="en-US"/>
        </w:rPr>
        <w:t>special Green-Pointed</w:t>
      </w:r>
      <w:proofErr w:type="gramEnd"/>
      <w:r>
        <w:rPr>
          <w:rFonts w:ascii="Calibri" w:hAnsi="Calibri" w:cs="Calibri"/>
          <w:lang w:eastAsia="en-US"/>
        </w:rPr>
        <w:t xml:space="preserve"> event to encourage their players to move back to face-to-face bridge.</w:t>
      </w:r>
    </w:p>
    <w:p w14:paraId="487284C7" w14:textId="77777777" w:rsidR="00790FBD" w:rsidRDefault="00790FBD" w:rsidP="00790FBD">
      <w:pPr>
        <w:rPr>
          <w:rFonts w:ascii="Calibri" w:hAnsi="Calibri" w:cs="Calibri"/>
          <w:lang w:eastAsia="en-US"/>
        </w:rPr>
      </w:pPr>
      <w:r>
        <w:rPr>
          <w:rFonts w:ascii="Calibri" w:hAnsi="Calibri" w:cs="Calibri"/>
          <w:lang w:eastAsia="en-US"/>
        </w:rPr>
        <w:t> </w:t>
      </w:r>
    </w:p>
    <w:p w14:paraId="6C5CA094" w14:textId="77777777" w:rsidR="00790FBD" w:rsidRDefault="00790FBD" w:rsidP="00790FBD">
      <w:pPr>
        <w:rPr>
          <w:rFonts w:ascii="Calibri" w:hAnsi="Calibri" w:cs="Calibri"/>
          <w:lang w:eastAsia="en-US"/>
        </w:rPr>
      </w:pPr>
      <w:r>
        <w:rPr>
          <w:rFonts w:ascii="Calibri" w:hAnsi="Calibri" w:cs="Calibri"/>
          <w:lang w:eastAsia="en-US"/>
        </w:rPr>
        <w:t>The way it would work is that clubs (or counties) would play the same boards at the same time as those playing online and their results would all be combined into one ranking list for each of the two events for the purpose of Green Points, but there would be separate prizes for those playing online and those playing live.</w:t>
      </w:r>
    </w:p>
    <w:p w14:paraId="38894940" w14:textId="77777777" w:rsidR="00790FBD" w:rsidRDefault="00790FBD" w:rsidP="00790FBD">
      <w:pPr>
        <w:rPr>
          <w:rFonts w:ascii="Calibri" w:hAnsi="Calibri" w:cs="Calibri"/>
          <w:lang w:eastAsia="en-US"/>
        </w:rPr>
      </w:pPr>
      <w:r>
        <w:rPr>
          <w:rFonts w:ascii="Calibri" w:hAnsi="Calibri" w:cs="Calibri"/>
          <w:lang w:eastAsia="en-US"/>
        </w:rPr>
        <w:t> </w:t>
      </w:r>
    </w:p>
    <w:p w14:paraId="05CBDCEB" w14:textId="77777777" w:rsidR="00790FBD" w:rsidRDefault="00790FBD" w:rsidP="00790FBD">
      <w:pPr>
        <w:rPr>
          <w:rFonts w:ascii="Calibri" w:hAnsi="Calibri" w:cs="Calibri"/>
          <w:lang w:eastAsia="en-US"/>
        </w:rPr>
      </w:pPr>
      <w:r>
        <w:rPr>
          <w:rFonts w:ascii="Calibri" w:hAnsi="Calibri" w:cs="Calibri"/>
          <w:lang w:eastAsia="en-US"/>
        </w:rPr>
        <w:t>We would like the sections not to be too small (7+ tables) which is why in the first instance we are only contacting a selection of larger clubs around the country, and we do not want to have two clubs that are too close to each other as that would dilute the entries. If a club does not have enough players for sections of this size for the two events, they would be welcome to just run the Open Pairs and not the Mixed Pairs, to ensure a larger field.</w:t>
      </w:r>
    </w:p>
    <w:p w14:paraId="78E6CD7A" w14:textId="77777777" w:rsidR="00790FBD" w:rsidRDefault="00790FBD" w:rsidP="00790FBD">
      <w:pPr>
        <w:rPr>
          <w:rFonts w:ascii="Calibri" w:hAnsi="Calibri" w:cs="Calibri"/>
          <w:lang w:eastAsia="en-US"/>
        </w:rPr>
      </w:pPr>
      <w:r>
        <w:rPr>
          <w:rFonts w:ascii="Calibri" w:hAnsi="Calibri" w:cs="Calibri"/>
          <w:lang w:eastAsia="en-US"/>
        </w:rPr>
        <w:t> </w:t>
      </w:r>
    </w:p>
    <w:p w14:paraId="4965C4AB" w14:textId="77777777" w:rsidR="00790FBD" w:rsidRDefault="00790FBD" w:rsidP="00790FBD">
      <w:pPr>
        <w:rPr>
          <w:rFonts w:ascii="Calibri" w:hAnsi="Calibri" w:cs="Calibri"/>
          <w:lang w:eastAsia="en-US"/>
        </w:rPr>
      </w:pPr>
      <w:r>
        <w:rPr>
          <w:rFonts w:ascii="Calibri" w:hAnsi="Calibri" w:cs="Calibri"/>
          <w:lang w:eastAsia="en-US"/>
        </w:rPr>
        <w:t xml:space="preserve">Clubs would deal with all the organisational matters themselves, such as taking entries, deciding on the table </w:t>
      </w:r>
      <w:proofErr w:type="gramStart"/>
      <w:r>
        <w:rPr>
          <w:rFonts w:ascii="Calibri" w:hAnsi="Calibri" w:cs="Calibri"/>
          <w:lang w:eastAsia="en-US"/>
        </w:rPr>
        <w:t>money</w:t>
      </w:r>
      <w:proofErr w:type="gramEnd"/>
      <w:r>
        <w:rPr>
          <w:rFonts w:ascii="Calibri" w:hAnsi="Calibri" w:cs="Calibri"/>
          <w:lang w:eastAsia="en-US"/>
        </w:rPr>
        <w:t xml:space="preserve"> and arranging a TD. They would be free add on extra features such as a lunch if they wish, to make it all into a more special, festive day. The charge to the club would be £10 per person (£5 per session) and there would be no additional UMS. This compares very favourably with what players would pay to play in it </w:t>
      </w:r>
      <w:proofErr w:type="gramStart"/>
      <w:r>
        <w:rPr>
          <w:rFonts w:ascii="Calibri" w:hAnsi="Calibri" w:cs="Calibri"/>
          <w:lang w:eastAsia="en-US"/>
        </w:rPr>
        <w:t>online, and</w:t>
      </w:r>
      <w:proofErr w:type="gramEnd"/>
      <w:r>
        <w:rPr>
          <w:rFonts w:ascii="Calibri" w:hAnsi="Calibri" w:cs="Calibri"/>
          <w:lang w:eastAsia="en-US"/>
        </w:rPr>
        <w:t xml:space="preserve"> includes Green Points for the top half of the field and prizes for the top pairs.</w:t>
      </w:r>
    </w:p>
    <w:p w14:paraId="6036BDFE" w14:textId="77777777" w:rsidR="00790FBD" w:rsidRDefault="00790FBD" w:rsidP="00790FBD">
      <w:pPr>
        <w:rPr>
          <w:rFonts w:ascii="Calibri" w:hAnsi="Calibri" w:cs="Calibri"/>
          <w:lang w:eastAsia="en-US"/>
        </w:rPr>
      </w:pPr>
      <w:r>
        <w:rPr>
          <w:rFonts w:ascii="Calibri" w:hAnsi="Calibri" w:cs="Calibri"/>
          <w:lang w:eastAsia="en-US"/>
        </w:rPr>
        <w:t> </w:t>
      </w:r>
    </w:p>
    <w:p w14:paraId="2F23AC5D" w14:textId="77777777" w:rsidR="00790FBD" w:rsidRDefault="00790FBD" w:rsidP="00790FBD">
      <w:pPr>
        <w:rPr>
          <w:rFonts w:ascii="Calibri" w:hAnsi="Calibri" w:cs="Calibri"/>
          <w:lang w:eastAsia="en-US"/>
        </w:rPr>
      </w:pPr>
      <w:r>
        <w:rPr>
          <w:rFonts w:ascii="Calibri" w:hAnsi="Calibri" w:cs="Calibri"/>
          <w:lang w:eastAsia="en-US"/>
        </w:rPr>
        <w:t>Please let me know if you are interested and feel free to get back to me if you have further questions about how it would all work.</w:t>
      </w:r>
    </w:p>
    <w:p w14:paraId="069845A1" w14:textId="77777777" w:rsidR="00790FBD" w:rsidRDefault="00790FBD" w:rsidP="00790FBD">
      <w:pPr>
        <w:rPr>
          <w:rFonts w:ascii="Calibri" w:hAnsi="Calibri" w:cs="Calibri"/>
          <w:lang w:eastAsia="en-US"/>
        </w:rPr>
      </w:pPr>
      <w:r>
        <w:rPr>
          <w:rFonts w:ascii="Calibri" w:hAnsi="Calibri" w:cs="Calibri"/>
          <w:lang w:eastAsia="en-US"/>
        </w:rPr>
        <w:t> </w:t>
      </w:r>
    </w:p>
    <w:p w14:paraId="1AB3DCCD" w14:textId="77777777" w:rsidR="00790FBD" w:rsidRDefault="00790FBD" w:rsidP="00790FBD">
      <w:pPr>
        <w:rPr>
          <w:rFonts w:ascii="Calibri" w:hAnsi="Calibri" w:cs="Calibri"/>
          <w:lang w:eastAsia="en-US"/>
        </w:rPr>
      </w:pPr>
      <w:r>
        <w:rPr>
          <w:rFonts w:ascii="Calibri" w:hAnsi="Calibri" w:cs="Calibri"/>
          <w:lang w:eastAsia="en-US"/>
        </w:rPr>
        <w:t> </w:t>
      </w:r>
    </w:p>
    <w:p w14:paraId="012A5781" w14:textId="77777777" w:rsidR="00790FBD" w:rsidRDefault="00790FBD" w:rsidP="00790FBD">
      <w:pPr>
        <w:rPr>
          <w:rFonts w:ascii="Calibri" w:hAnsi="Calibri" w:cs="Calibri"/>
          <w:lang w:eastAsia="en-US"/>
        </w:rPr>
      </w:pPr>
      <w:r>
        <w:rPr>
          <w:rFonts w:ascii="Calibri" w:hAnsi="Calibri" w:cs="Calibri"/>
          <w:color w:val="44546A"/>
        </w:rPr>
        <w:t>Regards,</w:t>
      </w:r>
    </w:p>
    <w:p w14:paraId="506B97B9" w14:textId="77777777" w:rsidR="00790FBD" w:rsidRDefault="00790FBD" w:rsidP="00790FBD">
      <w:pPr>
        <w:rPr>
          <w:rFonts w:ascii="Calibri" w:hAnsi="Calibri" w:cs="Calibri"/>
          <w:lang w:eastAsia="en-US"/>
        </w:rPr>
      </w:pPr>
      <w:r>
        <w:rPr>
          <w:rFonts w:ascii="Calibri" w:hAnsi="Calibri" w:cs="Calibri"/>
          <w:color w:val="44546A"/>
        </w:rPr>
        <w:t> </w:t>
      </w:r>
    </w:p>
    <w:p w14:paraId="4AA88653" w14:textId="77777777" w:rsidR="00790FBD" w:rsidRDefault="00790FBD" w:rsidP="00790FBD">
      <w:pPr>
        <w:rPr>
          <w:rFonts w:ascii="Calibri" w:hAnsi="Calibri" w:cs="Calibri"/>
          <w:lang w:eastAsia="en-US"/>
        </w:rPr>
      </w:pPr>
      <w:r>
        <w:rPr>
          <w:rFonts w:ascii="Calibri" w:hAnsi="Calibri" w:cs="Calibri"/>
          <w:color w:val="44546A"/>
        </w:rPr>
        <w:t>Gordon Rainsford</w:t>
      </w:r>
    </w:p>
    <w:p w14:paraId="3E35F598" w14:textId="77777777" w:rsidR="00790FBD" w:rsidRDefault="00790FBD" w:rsidP="00790FBD">
      <w:pPr>
        <w:rPr>
          <w:rFonts w:ascii="Calibri" w:hAnsi="Calibri" w:cs="Calibri"/>
          <w:lang w:eastAsia="en-US"/>
        </w:rPr>
      </w:pPr>
      <w:r>
        <w:rPr>
          <w:rFonts w:ascii="Calibri" w:hAnsi="Calibri" w:cs="Calibri"/>
          <w:color w:val="44546A"/>
        </w:rPr>
        <w:t>Chief Executive</w:t>
      </w:r>
    </w:p>
    <w:p w14:paraId="371BA116" w14:textId="77777777" w:rsidR="00790FBD" w:rsidRDefault="00790FBD" w:rsidP="00790FBD">
      <w:pPr>
        <w:rPr>
          <w:rFonts w:ascii="Calibri" w:hAnsi="Calibri" w:cs="Calibri"/>
          <w:lang w:eastAsia="en-US"/>
        </w:rPr>
      </w:pPr>
      <w:r>
        <w:rPr>
          <w:rFonts w:ascii="Calibri" w:hAnsi="Calibri" w:cs="Calibri"/>
          <w:color w:val="44546A"/>
        </w:rPr>
        <w:t>English Bridge Union</w:t>
      </w:r>
    </w:p>
    <w:p w14:paraId="39FF8CCE" w14:textId="77777777" w:rsidR="00790FBD" w:rsidRDefault="00790FBD" w:rsidP="00790FBD">
      <w:pPr>
        <w:rPr>
          <w:rFonts w:ascii="Calibri" w:hAnsi="Calibri" w:cs="Calibri"/>
          <w:lang w:eastAsia="en-US"/>
        </w:rPr>
      </w:pPr>
      <w:r>
        <w:rPr>
          <w:rFonts w:ascii="Calibri" w:hAnsi="Calibri" w:cs="Calibri"/>
        </w:rPr>
        <w:t> </w:t>
      </w:r>
    </w:p>
    <w:p w14:paraId="1BC97D13" w14:textId="77777777" w:rsidR="00790FBD" w:rsidRDefault="00790FBD" w:rsidP="00790FBD">
      <w:pPr>
        <w:rPr>
          <w:rFonts w:ascii="Calibri" w:hAnsi="Calibri" w:cs="Calibri"/>
          <w:lang w:eastAsia="en-US"/>
        </w:rPr>
      </w:pPr>
      <w:r>
        <w:rPr>
          <w:rFonts w:ascii="Calibri" w:hAnsi="Calibri" w:cs="Calibri"/>
          <w:color w:val="1F497D"/>
        </w:rPr>
        <w:t>01296 317 222 (direct line)</w:t>
      </w:r>
    </w:p>
    <w:p w14:paraId="663D02A5" w14:textId="77777777" w:rsidR="00AA56F6" w:rsidRDefault="00AA56F6"/>
    <w:sectPr w:rsidR="00AA56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FBD"/>
    <w:rsid w:val="00790FBD"/>
    <w:rsid w:val="00AA56F6"/>
    <w:rsid w:val="00CD0D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66722"/>
  <w15:chartTrackingRefBased/>
  <w15:docId w15:val="{B2CD68A0-B621-4736-A999-EE42989A1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FBD"/>
    <w:pPr>
      <w:spacing w:after="0" w:line="240" w:lineRule="auto"/>
    </w:pPr>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90F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bu.co.uk/competitions/year-end-congress-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1994</Characters>
  <Application>Microsoft Office Word</Application>
  <DocSecurity>0</DocSecurity>
  <Lines>16</Lines>
  <Paragraphs>4</Paragraphs>
  <ScaleCrop>false</ScaleCrop>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Lighton</dc:creator>
  <cp:keywords/>
  <dc:description/>
  <cp:lastModifiedBy>Rodney Lighton</cp:lastModifiedBy>
  <cp:revision>1</cp:revision>
  <dcterms:created xsi:type="dcterms:W3CDTF">2021-10-22T09:57:00Z</dcterms:created>
  <dcterms:modified xsi:type="dcterms:W3CDTF">2021-10-22T09:58:00Z</dcterms:modified>
</cp:coreProperties>
</file>